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EAA11" w14:textId="77777777" w:rsidR="008E215E" w:rsidRDefault="008E215E" w:rsidP="008E215E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Pierwszy rezerwat przyrody w ramach inicjatywy </w:t>
      </w:r>
      <w:r w:rsidRPr="004770D7">
        <w:rPr>
          <w:b/>
          <w:bCs/>
        </w:rPr>
        <w:t>„100 rezerwatów na 100-lecie Lasów Państwowych”</w:t>
      </w:r>
      <w:r>
        <w:rPr>
          <w:b/>
          <w:bCs/>
        </w:rPr>
        <w:t xml:space="preserve"> otwarty na Podkarpaciu  </w:t>
      </w:r>
    </w:p>
    <w:p w14:paraId="284F1655" w14:textId="77777777" w:rsidR="008E215E" w:rsidRDefault="008E215E" w:rsidP="008E215E">
      <w:pPr>
        <w:rPr>
          <w:b/>
          <w:bCs/>
        </w:rPr>
      </w:pPr>
      <w:r>
        <w:rPr>
          <w:b/>
          <w:bCs/>
        </w:rPr>
        <w:t xml:space="preserve">„Mur </w:t>
      </w:r>
      <w:proofErr w:type="spellStart"/>
      <w:r>
        <w:rPr>
          <w:b/>
          <w:bCs/>
        </w:rPr>
        <w:t>Krzeczkowski</w:t>
      </w:r>
      <w:proofErr w:type="spellEnd"/>
      <w:r>
        <w:rPr>
          <w:b/>
          <w:bCs/>
        </w:rPr>
        <w:t xml:space="preserve">” uroczyście </w:t>
      </w:r>
      <w:r w:rsidRPr="009F56B5">
        <w:rPr>
          <w:b/>
          <w:bCs/>
        </w:rPr>
        <w:t xml:space="preserve">otwiera listę </w:t>
      </w:r>
      <w:r>
        <w:rPr>
          <w:b/>
          <w:bCs/>
        </w:rPr>
        <w:t xml:space="preserve">100 </w:t>
      </w:r>
      <w:r w:rsidRPr="009F56B5">
        <w:rPr>
          <w:b/>
          <w:bCs/>
        </w:rPr>
        <w:t>now</w:t>
      </w:r>
      <w:r>
        <w:rPr>
          <w:b/>
          <w:bCs/>
        </w:rPr>
        <w:t>o powołanych</w:t>
      </w:r>
      <w:r w:rsidRPr="009F56B5">
        <w:rPr>
          <w:b/>
          <w:bCs/>
        </w:rPr>
        <w:t xml:space="preserve"> rezerwatów</w:t>
      </w:r>
      <w:r>
        <w:rPr>
          <w:b/>
          <w:bCs/>
        </w:rPr>
        <w:t xml:space="preserve">. To także </w:t>
      </w:r>
      <w:r w:rsidRPr="009F56B5">
        <w:rPr>
          <w:b/>
          <w:bCs/>
        </w:rPr>
        <w:t xml:space="preserve">setny </w:t>
      </w:r>
      <w:r>
        <w:rPr>
          <w:b/>
          <w:bCs/>
        </w:rPr>
        <w:t xml:space="preserve">rezerwat przyrody </w:t>
      </w:r>
      <w:r w:rsidRPr="009F56B5">
        <w:rPr>
          <w:b/>
          <w:bCs/>
        </w:rPr>
        <w:t>na obszarze Podkarpacia</w:t>
      </w:r>
      <w:r>
        <w:rPr>
          <w:b/>
          <w:bCs/>
        </w:rPr>
        <w:t xml:space="preserve">. </w:t>
      </w:r>
      <w:r w:rsidRPr="003F5107">
        <w:rPr>
          <w:b/>
          <w:bCs/>
        </w:rPr>
        <w:t>Leśnicy w ramach jubileuszowej inicjatywy zgłosili ponad 200 propozycji terenów do objęcia ochroną rezerwatową. 4 grudnia 2024 r., RDOŚ w Rzeszowie</w:t>
      </w:r>
      <w:r>
        <w:rPr>
          <w:b/>
          <w:bCs/>
        </w:rPr>
        <w:t xml:space="preserve"> uroczyście</w:t>
      </w:r>
      <w:r w:rsidRPr="003F5107">
        <w:rPr>
          <w:b/>
          <w:bCs/>
        </w:rPr>
        <w:t xml:space="preserve"> podpisał akt ustanowienia rezerwatu „Mur </w:t>
      </w:r>
      <w:proofErr w:type="spellStart"/>
      <w:r w:rsidRPr="003F5107">
        <w:rPr>
          <w:b/>
          <w:bCs/>
        </w:rPr>
        <w:t>Krzeczkowski</w:t>
      </w:r>
      <w:proofErr w:type="spellEnd"/>
      <w:r w:rsidRPr="003F5107">
        <w:rPr>
          <w:b/>
          <w:bCs/>
        </w:rPr>
        <w:t xml:space="preserve">”. </w:t>
      </w:r>
    </w:p>
    <w:p w14:paraId="7D1891A4" w14:textId="77777777" w:rsidR="008E215E" w:rsidRPr="003F5107" w:rsidRDefault="008E215E" w:rsidP="008E215E">
      <w:r w:rsidRPr="003F5107">
        <w:t xml:space="preserve">W ślad za nim, w całym kraju, regionalni dyrektorzy ochrony środowiska złożyli podpisy pod aktami ustanawiającymi rezerwaty na obszarze województw, w których są gospodarzami.  Powierzchnia </w:t>
      </w:r>
      <w:r w:rsidRPr="002006EE">
        <w:rPr>
          <w:b/>
          <w:bCs/>
        </w:rPr>
        <w:t>53</w:t>
      </w:r>
      <w:r w:rsidRPr="003F5107">
        <w:t xml:space="preserve"> </w:t>
      </w:r>
      <w:r w:rsidRPr="002006EE">
        <w:rPr>
          <w:b/>
          <w:bCs/>
        </w:rPr>
        <w:t>nowych rezerwatów</w:t>
      </w:r>
      <w:r w:rsidRPr="003F5107">
        <w:t xml:space="preserve"> obejmuje obszar ponad </w:t>
      </w:r>
      <w:r w:rsidRPr="002006EE">
        <w:rPr>
          <w:b/>
          <w:bCs/>
        </w:rPr>
        <w:t>3 400 ha</w:t>
      </w:r>
      <w:r w:rsidRPr="003F5107">
        <w:t xml:space="preserve">. To około </w:t>
      </w:r>
      <w:r w:rsidRPr="002006EE">
        <w:rPr>
          <w:b/>
          <w:bCs/>
        </w:rPr>
        <w:t>3%</w:t>
      </w:r>
      <w:r w:rsidRPr="003F5107">
        <w:t xml:space="preserve"> aktualnej powierzchni leśnej objętej ochroną rezerwatową</w:t>
      </w:r>
    </w:p>
    <w:p w14:paraId="32984DD2" w14:textId="77777777" w:rsidR="008E215E" w:rsidRDefault="008E215E" w:rsidP="008E215E">
      <w:r>
        <w:t>-</w:t>
      </w:r>
      <w:r w:rsidRPr="003F5107">
        <w:rPr>
          <w:i/>
          <w:iCs/>
        </w:rPr>
        <w:t xml:space="preserve">Dziś, wraz z ustanoweniem rezerwatu „Mur </w:t>
      </w:r>
      <w:proofErr w:type="spellStart"/>
      <w:r w:rsidRPr="003F5107">
        <w:rPr>
          <w:i/>
          <w:iCs/>
        </w:rPr>
        <w:t>Krzeczkowski</w:t>
      </w:r>
      <w:proofErr w:type="spellEnd"/>
      <w:r w:rsidRPr="003F5107">
        <w:rPr>
          <w:i/>
          <w:iCs/>
        </w:rPr>
        <w:t xml:space="preserve">”, rozpoczynamy proces ustanawiania pierwszych 53 rezerwatów. To symboliczny moment - ponad 100 kolejnych rezerwatów powstanie w ciągu najbliższych miesięcy, wypełniając tym samym obietnicę </w:t>
      </w:r>
      <w:bookmarkStart w:id="1" w:name="_Hlk184069415"/>
      <w:r w:rsidRPr="003F5107">
        <w:rPr>
          <w:i/>
          <w:iCs/>
        </w:rPr>
        <w:t>„100 rezerwatów na 100-lecie Lasów Państwowych”</w:t>
      </w:r>
      <w:bookmarkEnd w:id="1"/>
      <w:r>
        <w:t xml:space="preserve"> - powiedział dr Piotr </w:t>
      </w:r>
      <w:proofErr w:type="spellStart"/>
      <w:r>
        <w:t>Otawski</w:t>
      </w:r>
      <w:proofErr w:type="spellEnd"/>
      <w:r>
        <w:t>, Generalny Dyrektor Ochrony Środowiska podczas uroczystego podpisania aktu utworzenia rezerwatu 4 grudnia br.</w:t>
      </w:r>
    </w:p>
    <w:p w14:paraId="17EE33E7" w14:textId="77777777" w:rsidR="008E215E" w:rsidRDefault="008E215E" w:rsidP="008E215E">
      <w:r w:rsidRPr="009F56B5">
        <w:t xml:space="preserve">Proces powoływania rezerwatów przyrody jest </w:t>
      </w:r>
      <w:r>
        <w:t>czasochłonny i</w:t>
      </w:r>
      <w:r w:rsidRPr="009F56B5">
        <w:t xml:space="preserve"> skomplikowany. </w:t>
      </w:r>
      <w:r>
        <w:t>Do regionalnych dyrekcji ochrony środowiska wpłynęło w tym roku ponad</w:t>
      </w:r>
      <w:r w:rsidRPr="002006EE">
        <w:rPr>
          <w:b/>
          <w:bCs/>
        </w:rPr>
        <w:t xml:space="preserve"> 200</w:t>
      </w:r>
      <w:r w:rsidRPr="007072A3">
        <w:t xml:space="preserve"> propozycji </w:t>
      </w:r>
      <w:r>
        <w:t xml:space="preserve">leśników z całej Polski </w:t>
      </w:r>
      <w:r w:rsidRPr="007072A3">
        <w:t>ustanowienia nowych rezerwatów w całym kraju</w:t>
      </w:r>
      <w:r>
        <w:t xml:space="preserve">. </w:t>
      </w:r>
      <w:r w:rsidRPr="007072A3">
        <w:t xml:space="preserve">Kolejnym krokiem </w:t>
      </w:r>
      <w:r>
        <w:t>w tym procesie były</w:t>
      </w:r>
      <w:r w:rsidRPr="007072A3">
        <w:t xml:space="preserve"> konsultacje społeczne,</w:t>
      </w:r>
      <w:r>
        <w:t xml:space="preserve"> </w:t>
      </w:r>
      <w:r w:rsidRPr="007072A3">
        <w:t>które RDOŚ ogłos</w:t>
      </w:r>
      <w:r>
        <w:t>iły</w:t>
      </w:r>
      <w:r w:rsidRPr="007072A3">
        <w:t xml:space="preserve"> na swoich </w:t>
      </w:r>
      <w:r>
        <w:t>obszarach</w:t>
      </w:r>
      <w:r w:rsidRPr="007072A3">
        <w:t>.</w:t>
      </w:r>
      <w:r>
        <w:t xml:space="preserve"> </w:t>
      </w:r>
      <w:r w:rsidRPr="007072A3">
        <w:t>Wszystkie opinie, które wpłyn</w:t>
      </w:r>
      <w:r>
        <w:t>ęły</w:t>
      </w:r>
      <w:r w:rsidRPr="007072A3">
        <w:t xml:space="preserve"> podczas konsultacji</w:t>
      </w:r>
      <w:r>
        <w:t xml:space="preserve"> stanowiły podstawę do gruntownej</w:t>
      </w:r>
      <w:r w:rsidRPr="007072A3">
        <w:t xml:space="preserve"> </w:t>
      </w:r>
      <w:r>
        <w:t>analizy</w:t>
      </w:r>
      <w:r w:rsidRPr="007072A3">
        <w:t xml:space="preserve">. Całość procesu konsultacji </w:t>
      </w:r>
      <w:r>
        <w:t xml:space="preserve">została zebrana </w:t>
      </w:r>
      <w:r w:rsidRPr="007072A3">
        <w:t>w raportach</w:t>
      </w:r>
      <w:r>
        <w:t xml:space="preserve"> </w:t>
      </w:r>
      <w:r w:rsidRPr="007072A3">
        <w:t xml:space="preserve"> dostępn</w:t>
      </w:r>
      <w:r>
        <w:t>ych</w:t>
      </w:r>
      <w:r w:rsidRPr="007072A3">
        <w:t xml:space="preserve"> dla </w:t>
      </w:r>
      <w:r>
        <w:t>wszystkich</w:t>
      </w:r>
      <w:r w:rsidRPr="007072A3">
        <w:t xml:space="preserve"> na stronach </w:t>
      </w:r>
      <w:r>
        <w:t>regionalnych dyrekcji Lasów Państwowych.</w:t>
      </w:r>
    </w:p>
    <w:p w14:paraId="2849EAC1" w14:textId="77777777" w:rsidR="008E215E" w:rsidRDefault="008E215E" w:rsidP="008E215E">
      <w:r>
        <w:t>Następnym etapem były wspólne</w:t>
      </w:r>
      <w:r w:rsidRPr="00E1347B">
        <w:t xml:space="preserve"> wizje terenowe </w:t>
      </w:r>
      <w:r>
        <w:t>l</w:t>
      </w:r>
      <w:r w:rsidRPr="00E1347B">
        <w:t>eśników i pracowników RDOŚ w planowanych rezerwatach.</w:t>
      </w:r>
      <w:r>
        <w:t xml:space="preserve"> </w:t>
      </w:r>
      <w:r w:rsidRPr="00E1347B">
        <w:t xml:space="preserve">Aktualnie w Regionalnych Dyrekcjach Ochrony Środowiska trwają prace nad przygotowaniem </w:t>
      </w:r>
      <w:r>
        <w:t xml:space="preserve">kolejnych </w:t>
      </w:r>
      <w:r w:rsidRPr="00E1347B">
        <w:t>zarządzeń wyznaczających poszczególne rezerwaty.</w:t>
      </w:r>
      <w:r>
        <w:t xml:space="preserve"> </w:t>
      </w:r>
    </w:p>
    <w:p w14:paraId="36BFACAE" w14:textId="77777777" w:rsidR="008E215E" w:rsidRDefault="008E215E" w:rsidP="008E215E">
      <w:r>
        <w:t xml:space="preserve">Pierwsze 53 rezerwaty, na czele z nowym rezerwatem „Mur </w:t>
      </w:r>
      <w:proofErr w:type="spellStart"/>
      <w:r>
        <w:t>Krzeczkowski</w:t>
      </w:r>
      <w:proofErr w:type="spellEnd"/>
      <w:r>
        <w:t>”, 4 grudnia br. zostały kolejno powołane w całym kraju.</w:t>
      </w:r>
    </w:p>
    <w:p w14:paraId="72505C62" w14:textId="77777777" w:rsidR="008E215E" w:rsidRDefault="008E215E" w:rsidP="008E215E">
      <w:r>
        <w:rPr>
          <w:i/>
          <w:iCs/>
        </w:rPr>
        <w:t>-</w:t>
      </w:r>
      <w:r w:rsidRPr="003F5107">
        <w:rPr>
          <w:i/>
          <w:iCs/>
        </w:rPr>
        <w:t xml:space="preserve">Lasy Państwowe „skrywają” wiele cennych i unikatowych przyrodniczo miejsc. Takie perełki, jak znajdujący się na terenie leśnictw Krzeczkowa i Cisowa w Nadleśnictwie Krasiczyn, powoływany dziś rezerwat, jest ogromną wartością przyrodniczą. Lokalni leśnicy dbali o to szczególne miejsce od wielu lat. Jako Lasy Państwowe jesteśmy wykonawcą zadań powierzanych nam przez państwo. Zwłaszcza tych zadań, które są wyrazem troski o przyrodę. Każdy z nas – leśników – rozumie i docenia ogromną wagę konieczności ochrony takich miejsc i czuje się za nie odpowiedzialny, zarówno służbowo, jak i moralnie – bo leśnicy to przede wszystkim przyrodnicy </w:t>
      </w:r>
      <w:r>
        <w:t>– podsumował Witold Koss - Dyrektor Generalny Lasów Państwowych.</w:t>
      </w:r>
    </w:p>
    <w:p w14:paraId="0FF51F41" w14:textId="77777777" w:rsidR="008E215E" w:rsidRPr="002006EE" w:rsidRDefault="008E215E" w:rsidP="008E215E">
      <w:r>
        <w:t>-</w:t>
      </w:r>
      <w:r w:rsidRPr="003F5107">
        <w:rPr>
          <w:i/>
          <w:iCs/>
        </w:rPr>
        <w:t>To wyjątkowa chwila i wyjątkowe wydarzenie,  swego rodzaju nowa karta w historii rezerwatów, jak i ochrony przyrody na Podkarpaciu. Ten setny rezerwat jest początkiem nowej drogi w ochronie podkarpackiej  przyrody</w:t>
      </w:r>
      <w:r>
        <w:t xml:space="preserve"> - </w:t>
      </w:r>
      <w:r w:rsidRPr="0057107D">
        <w:t xml:space="preserve"> </w:t>
      </w:r>
      <w:r>
        <w:t xml:space="preserve">powiedział </w:t>
      </w:r>
      <w:r w:rsidRPr="0057107D">
        <w:t>dr Sławomir Serafin</w:t>
      </w:r>
      <w:r>
        <w:t xml:space="preserve">, Regionalny Dyrektor Ochrony Środowiska w Rzeszowie składając podpis na zarządzeniu wyznaczającym nowy rezerwat  „Mur </w:t>
      </w:r>
      <w:proofErr w:type="spellStart"/>
      <w:r>
        <w:t>Krzeczkowski</w:t>
      </w:r>
      <w:proofErr w:type="spellEnd"/>
      <w:r>
        <w:t>”.</w:t>
      </w:r>
      <w:r w:rsidRPr="0057107D">
        <w:t xml:space="preserve"> </w:t>
      </w:r>
    </w:p>
    <w:p w14:paraId="49BCB9A2" w14:textId="77777777" w:rsidR="008E215E" w:rsidRDefault="008E215E" w:rsidP="008E215E">
      <w:pPr>
        <w:rPr>
          <w:b/>
          <w:bCs/>
        </w:rPr>
      </w:pPr>
    </w:p>
    <w:p w14:paraId="682A5E74" w14:textId="77777777" w:rsidR="008E215E" w:rsidRDefault="008E215E" w:rsidP="008E215E">
      <w:pPr>
        <w:rPr>
          <w:b/>
          <w:bCs/>
        </w:rPr>
      </w:pPr>
    </w:p>
    <w:p w14:paraId="3C7689D8" w14:textId="77777777" w:rsidR="008E215E" w:rsidRDefault="008E215E" w:rsidP="008E215E">
      <w:r w:rsidRPr="00C44E23">
        <w:rPr>
          <w:b/>
          <w:bCs/>
        </w:rPr>
        <w:lastRenderedPageBreak/>
        <w:t>Co charakteryzuje rezerwaty i kto je wyznacza?</w:t>
      </w:r>
    </w:p>
    <w:p w14:paraId="2A92E70E" w14:textId="77777777" w:rsidR="008E215E" w:rsidRPr="00C44E23" w:rsidRDefault="008E215E" w:rsidP="008E215E">
      <w:r w:rsidRPr="00C44E23">
        <w:t>Rezerwaty przyrody obejmują obszary zachowane w stanie naturalnym lub mało zmienionym, ekosystemy, ostoje i siedliska przyrodnicze, a także siedliska roślin, siedliska zwierząt i siedliska grzybów oraz twory i składniki przyrody nieożywionej, które wyróżniają się szczególnymi wartościami przyrodniczymi, naukowymi, kulturowymi lub walorami krajobrazowymi.</w:t>
      </w:r>
    </w:p>
    <w:p w14:paraId="60B6D7C7" w14:textId="77777777" w:rsidR="008E215E" w:rsidRPr="0057107D" w:rsidRDefault="008E215E" w:rsidP="008E215E">
      <w:r w:rsidRPr="00C44E23">
        <w:t>Wyznaczają je Regionalni Dyrektorzy Ochrony Środowiska</w:t>
      </w:r>
      <w:r>
        <w:t>, w oparciu o wnioski złożone przez wnioskodawców</w:t>
      </w:r>
      <w:r w:rsidRPr="00C44E23">
        <w:t>. Proces ten odbywa się na podstawie przepisów ustawy o ochronie przyrody.</w:t>
      </w:r>
      <w:r>
        <w:t xml:space="preserve"> Inicjatorami utworzenia rezerwatów przyrody bardzo często są leśnicy, którzy na co dzień pracują z przyrodą i identyfikują jej najcenniejsze fragmenty. Obecnie w Polsce mamy około1500 rezerwatów przyrody, </w:t>
      </w:r>
      <w:r w:rsidRPr="002006EE">
        <w:rPr>
          <w:b/>
          <w:bCs/>
        </w:rPr>
        <w:t xml:space="preserve">1305 </w:t>
      </w:r>
      <w:r>
        <w:t>z nich znajduje się na terenach zarządzanych przez Lasy Państwowe.</w:t>
      </w:r>
    </w:p>
    <w:p w14:paraId="6180E95F" w14:textId="77777777" w:rsidR="008E215E" w:rsidRDefault="008E215E" w:rsidP="008E215E">
      <w:r>
        <w:t>-</w:t>
      </w:r>
      <w:r w:rsidRPr="003F5107">
        <w:rPr>
          <w:i/>
          <w:iCs/>
        </w:rPr>
        <w:t>Rezerwaty przyrody to utrwalone w naszej historii formy ochrona przyrody. Proces ich tworzenia rozpoczął się ok. 100 lat temu. Na przestrzeni lat ochroną przyrody zajmowali się leśnicy, naukowcy i urzędnicy, ale także działacze społeczni</w:t>
      </w:r>
      <w:r>
        <w:t xml:space="preserve"> - wyjaśniła </w:t>
      </w:r>
      <w:r w:rsidRPr="0057107D">
        <w:t>dr inż. Agnieszka Marcela</w:t>
      </w:r>
      <w:r>
        <w:t xml:space="preserve"> Regionalny Konserwator Przyrody w Rzeszowie, nawiązując do historii rezerwatów.</w:t>
      </w:r>
    </w:p>
    <w:p w14:paraId="2985D9EC" w14:textId="77777777" w:rsidR="008E215E" w:rsidRPr="0057107D" w:rsidRDefault="008E215E" w:rsidP="008E215E">
      <w:pPr>
        <w:rPr>
          <w:b/>
          <w:bCs/>
        </w:rPr>
      </w:pPr>
      <w:r w:rsidRPr="00C44E23">
        <w:rPr>
          <w:b/>
          <w:bCs/>
        </w:rPr>
        <w:t xml:space="preserve">Rezerwat „Mur </w:t>
      </w:r>
      <w:proofErr w:type="spellStart"/>
      <w:r w:rsidRPr="00C44E23">
        <w:rPr>
          <w:b/>
          <w:bCs/>
        </w:rPr>
        <w:t>Krzeczkowski</w:t>
      </w:r>
      <w:proofErr w:type="spellEnd"/>
      <w:r w:rsidRPr="00C44E23">
        <w:rPr>
          <w:b/>
          <w:bCs/>
        </w:rPr>
        <w:t>”</w:t>
      </w:r>
      <w:r>
        <w:rPr>
          <w:b/>
          <w:bCs/>
        </w:rPr>
        <w:t xml:space="preserve">. </w:t>
      </w:r>
      <w:r w:rsidRPr="0057107D">
        <w:rPr>
          <w:b/>
          <w:bCs/>
        </w:rPr>
        <w:t>Powierzchnia i lokalizacja rezerwatu</w:t>
      </w:r>
    </w:p>
    <w:p w14:paraId="0F06089B" w14:textId="77777777" w:rsidR="008E215E" w:rsidRPr="0057107D" w:rsidRDefault="008E215E" w:rsidP="008E215E">
      <w:r w:rsidRPr="0057107D">
        <w:t xml:space="preserve">Rezerwat przyrody „Mur </w:t>
      </w:r>
      <w:proofErr w:type="spellStart"/>
      <w:r w:rsidRPr="0057107D">
        <w:t>Krzeczkowski</w:t>
      </w:r>
      <w:proofErr w:type="spellEnd"/>
      <w:r w:rsidRPr="0057107D">
        <w:t>” zajmuje powierzchnię 6</w:t>
      </w:r>
      <w:r>
        <w:t>2</w:t>
      </w:r>
      <w:r w:rsidRPr="0057107D">
        <w:t xml:space="preserve">,44 ha i administracyjnie leży na terenie m. Krzeczkowa w gminie Krasiczyn. Grunty wchodzące w skład rezerwatu znajdują się w zarządzie PGL LP Nadleśnictwa Krasiczyn, zaś zgodnie z podziałem powierzchniowym przyjętym w Planie Urządzenia Lasu dla Nadleśnictwa Krasiczyn na lata 2018-2027, zlokalizowany jest w leśnictwach Krzeczkowa i Cisowa. Rezerwat przyrody </w:t>
      </w:r>
      <w:r>
        <w:t>„</w:t>
      </w:r>
      <w:r w:rsidRPr="0057107D">
        <w:t xml:space="preserve">Mur </w:t>
      </w:r>
      <w:proofErr w:type="spellStart"/>
      <w:r w:rsidRPr="0057107D">
        <w:t>Krzeczkowski</w:t>
      </w:r>
      <w:proofErr w:type="spellEnd"/>
      <w:r>
        <w:t>”</w:t>
      </w:r>
      <w:r w:rsidRPr="0057107D">
        <w:t xml:space="preserve"> leży w obrębie obszarów Natura 2000: Pogórze Przemyskie PLB180001 i Ostoja Przemyska PLH180012. </w:t>
      </w:r>
    </w:p>
    <w:p w14:paraId="7584DBED" w14:textId="77777777" w:rsidR="008E215E" w:rsidRPr="0057107D" w:rsidRDefault="008E215E" w:rsidP="008E215E">
      <w:pPr>
        <w:rPr>
          <w:b/>
          <w:bCs/>
        </w:rPr>
      </w:pPr>
      <w:r w:rsidRPr="00C44E23">
        <w:rPr>
          <w:b/>
          <w:bCs/>
        </w:rPr>
        <w:t>C</w:t>
      </w:r>
      <w:r w:rsidRPr="0057107D">
        <w:rPr>
          <w:b/>
          <w:bCs/>
        </w:rPr>
        <w:t>harakterystyka obszaru</w:t>
      </w:r>
    </w:p>
    <w:p w14:paraId="6D7AB7B9" w14:textId="1B0EBA02" w:rsidR="008E215E" w:rsidRDefault="008E215E" w:rsidP="008E215E">
      <w:r w:rsidRPr="0057107D">
        <w:t xml:space="preserve">Rezerwat chroni unikalną wychodnię skalną – skarpę denudacyjną typu „kuesta”, zbudowaną </w:t>
      </w:r>
      <w:r>
        <w:br/>
      </w:r>
      <w:r w:rsidRPr="0057107D">
        <w:t xml:space="preserve">z twardych margli krzemionkowych rozpadający się na ostrokrawędzisty gruz. Formacja </w:t>
      </w:r>
      <w:r>
        <w:br/>
      </w:r>
      <w:r w:rsidRPr="0057107D">
        <w:t>ta powstała w wyniku długotrwałych proces</w:t>
      </w:r>
      <w:r>
        <w:t>ów</w:t>
      </w:r>
      <w:r w:rsidRPr="0057107D">
        <w:t xml:space="preserve"> geologicznych, które poprzez powolną erozj</w:t>
      </w:r>
      <w:r>
        <w:t>ę</w:t>
      </w:r>
      <w:r w:rsidRPr="0057107D">
        <w:t xml:space="preserve"> okalających rezerwat</w:t>
      </w:r>
      <w:r>
        <w:t>,</w:t>
      </w:r>
      <w:r w:rsidRPr="0057107D">
        <w:t xml:space="preserve"> bardziej miękkich warstw skalnych, wypreparowa</w:t>
      </w:r>
      <w:r>
        <w:t>ł</w:t>
      </w:r>
      <w:r w:rsidRPr="0057107D">
        <w:t xml:space="preserve">y charakterystyczny skalny mur. </w:t>
      </w:r>
      <w:r>
        <w:t xml:space="preserve"> </w:t>
      </w:r>
      <w:r w:rsidRPr="0057107D">
        <w:t>Charakterystyczne „</w:t>
      </w:r>
      <w:proofErr w:type="spellStart"/>
      <w:r w:rsidRPr="0057107D">
        <w:t>tektoglify</w:t>
      </w:r>
      <w:proofErr w:type="spellEnd"/>
      <w:r w:rsidRPr="0057107D">
        <w:t>” na powierzchni skał to ślady ruchów tektonicznych masywu</w:t>
      </w:r>
      <w:r>
        <w:br/>
        <w:t>oraz</w:t>
      </w:r>
      <w:r w:rsidRPr="0057107D">
        <w:t xml:space="preserve"> poślizgu warstw skalnych, które tworzą fascynujące wzory. Wokół formacji rośnie buczyna karpacka, a jednym z ciekawszych elementów flory jest języcznik zwyczajny </w:t>
      </w:r>
      <w:proofErr w:type="spellStart"/>
      <w:r w:rsidRPr="009E14EC">
        <w:rPr>
          <w:i/>
          <w:iCs/>
        </w:rPr>
        <w:t>Asplenium</w:t>
      </w:r>
      <w:proofErr w:type="spellEnd"/>
      <w:r w:rsidRPr="009E14EC">
        <w:rPr>
          <w:i/>
          <w:iCs/>
        </w:rPr>
        <w:t xml:space="preserve"> </w:t>
      </w:r>
      <w:proofErr w:type="spellStart"/>
      <w:r w:rsidRPr="009E14EC">
        <w:rPr>
          <w:i/>
          <w:iCs/>
        </w:rPr>
        <w:t>scolopendrium</w:t>
      </w:r>
      <w:proofErr w:type="spellEnd"/>
      <w:r w:rsidRPr="0057107D">
        <w:t>.</w:t>
      </w:r>
      <w:r>
        <w:t xml:space="preserve"> </w:t>
      </w:r>
    </w:p>
    <w:p w14:paraId="17E72128" w14:textId="77777777" w:rsidR="008E215E" w:rsidRDefault="008E215E" w:rsidP="008E215E">
      <w:r w:rsidRPr="0057107D">
        <w:t xml:space="preserve">Języcznik zwyczajny to roślina, która preferuje wilgotne, zacienione stanowiska, szczególnie </w:t>
      </w:r>
      <w:r>
        <w:br/>
      </w:r>
      <w:r w:rsidRPr="0057107D">
        <w:t xml:space="preserve">na stromych, skalistych zboczach. W rezerwacie „Mur </w:t>
      </w:r>
      <w:proofErr w:type="spellStart"/>
      <w:r w:rsidRPr="0057107D">
        <w:t>Krzeczkowski</w:t>
      </w:r>
      <w:proofErr w:type="spellEnd"/>
      <w:r w:rsidRPr="0057107D">
        <w:t>” znajduje dla siebie idealne warunki, porastając strome, skalne zbocza wychodni, gdzie gleba jest cienka, a wilgotność względnie wysoka. Ta rzadko spotykana roślina jest cennym elementem flory rezerwatu.</w:t>
      </w:r>
      <w:r w:rsidRPr="0057107D">
        <w:br/>
        <w:t xml:space="preserve">Rezerwat już wcześnie był przedmiotem zainteresowania naukowego. Jego unikalna forma geologiczna została odnotowana m.in. w Przeglądzie Geologicznym (Nr 6, czerwiec 1988) </w:t>
      </w:r>
      <w:r>
        <w:br/>
      </w:r>
      <w:r w:rsidRPr="0057107D">
        <w:t xml:space="preserve">oraz w Przewodniku LIX Zjazdu Polskiego Towarzystwa Geologicznego. </w:t>
      </w:r>
    </w:p>
    <w:p w14:paraId="18EFB335" w14:textId="77777777" w:rsidR="008E215E" w:rsidRPr="0057107D" w:rsidRDefault="008E215E" w:rsidP="008E215E">
      <w:r>
        <w:t>N</w:t>
      </w:r>
      <w:r w:rsidRPr="0057107D">
        <w:t xml:space="preserve">a terenie rezerwatu znajduje się stanowisko dokumentacyjne „Mur </w:t>
      </w:r>
      <w:proofErr w:type="spellStart"/>
      <w:r w:rsidRPr="0057107D">
        <w:t>Krzeczkowski</w:t>
      </w:r>
      <w:proofErr w:type="spellEnd"/>
      <w:r w:rsidRPr="0057107D">
        <w:t>”, stanowiące cenne źródło wiedzy o geologii tego obszaru. Powstało ono w 2007 r. i zajmuje powierzcie 0,45 ha.</w:t>
      </w:r>
    </w:p>
    <w:p w14:paraId="425353AE" w14:textId="77777777" w:rsidR="008E215E" w:rsidRDefault="008E215E" w:rsidP="008E215E">
      <w:pPr>
        <w:rPr>
          <w:b/>
          <w:bCs/>
        </w:rPr>
      </w:pPr>
    </w:p>
    <w:p w14:paraId="45D47438" w14:textId="77777777" w:rsidR="008E215E" w:rsidRDefault="008E215E" w:rsidP="008E215E">
      <w:pPr>
        <w:rPr>
          <w:b/>
          <w:bCs/>
        </w:rPr>
      </w:pPr>
    </w:p>
    <w:p w14:paraId="3EBAAA28" w14:textId="11BE1FBE" w:rsidR="008E215E" w:rsidRPr="0057107D" w:rsidRDefault="008E215E" w:rsidP="008E215E">
      <w:pPr>
        <w:rPr>
          <w:b/>
          <w:bCs/>
        </w:rPr>
      </w:pPr>
      <w:r w:rsidRPr="0057107D">
        <w:rPr>
          <w:b/>
          <w:bCs/>
        </w:rPr>
        <w:lastRenderedPageBreak/>
        <w:t>Uzasadnienie ochrony</w:t>
      </w:r>
    </w:p>
    <w:p w14:paraId="1A1E9953" w14:textId="77777777" w:rsidR="008E215E" w:rsidRPr="0057107D" w:rsidRDefault="008E215E" w:rsidP="008E215E">
      <w:r w:rsidRPr="0057107D">
        <w:t xml:space="preserve">Celem ochrony w rezerwacie przyrody jest zachowanie skarpy denudacyjnej typu „kuesta”, zbudowanej z twardych margli krzemionkowych oraz stanowisko języcznika zwyczajnego </w:t>
      </w:r>
      <w:proofErr w:type="spellStart"/>
      <w:r w:rsidRPr="0057107D">
        <w:t>Asplenium</w:t>
      </w:r>
      <w:proofErr w:type="spellEnd"/>
      <w:r w:rsidRPr="0057107D">
        <w:t xml:space="preserve"> </w:t>
      </w:r>
      <w:proofErr w:type="spellStart"/>
      <w:r w:rsidRPr="0057107D">
        <w:t>scolopendrium</w:t>
      </w:r>
      <w:proofErr w:type="spellEnd"/>
      <w:r w:rsidRPr="0057107D">
        <w:t>.</w:t>
      </w:r>
    </w:p>
    <w:p w14:paraId="22ECC1FF" w14:textId="77777777" w:rsidR="008E215E" w:rsidRDefault="008E215E" w:rsidP="008E215E"/>
    <w:p w14:paraId="43D52750" w14:textId="77777777" w:rsidR="009016E6" w:rsidRPr="009016E6" w:rsidRDefault="009016E6" w:rsidP="009016E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112919CD" w14:textId="3394B959" w:rsidR="0042300A" w:rsidRPr="004D0CFF" w:rsidRDefault="00412490" w:rsidP="004D0CFF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4761736" wp14:editId="6C860DFE">
            <wp:extent cx="2691441" cy="770164"/>
            <wp:effectExtent l="0" t="0" r="1270" b="5080"/>
            <wp:docPr id="1942308457" name="Picture 3" descr="A green and white pair of leg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08457" name="Picture 3" descr="A green and white pair of legs&#10;&#10;Description automatically generated with medium confidence"/>
                    <pic:cNvPicPr/>
                  </pic:nvPicPr>
                  <pic:blipFill>
                    <a:blip r:embed="rId10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663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EF" w:rsidRPr="00E229EF">
        <w:rPr>
          <w:noProof/>
        </w:rPr>
        <w:t xml:space="preserve"> </w:t>
      </w:r>
    </w:p>
    <w:p w14:paraId="1C6F7818" w14:textId="77777777" w:rsidR="00412490" w:rsidRDefault="00412490" w:rsidP="00412490">
      <w:pPr>
        <w:pStyle w:val="Nagwek2"/>
        <w:spacing w:line="240" w:lineRule="auto"/>
        <w:rPr>
          <w:rStyle w:val="Pogrubienie"/>
          <w:b w:val="0"/>
          <w:bCs w:val="0"/>
          <w:sz w:val="22"/>
          <w:szCs w:val="22"/>
        </w:rPr>
      </w:pPr>
    </w:p>
    <w:p w14:paraId="15046C31" w14:textId="775BEBBC" w:rsidR="00A23CAD" w:rsidRPr="004D0CFF" w:rsidRDefault="00A23CAD" w:rsidP="00412490">
      <w:pPr>
        <w:pStyle w:val="Nagwek2"/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</w:pPr>
      <w:r w:rsidRPr="004D0CFF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Anna Choszcz-Sendrowska</w:t>
      </w:r>
    </w:p>
    <w:p w14:paraId="2B09C0C0" w14:textId="0484B95F" w:rsidR="00A23CAD" w:rsidRPr="004D0CFF" w:rsidRDefault="0042300A" w:rsidP="00412490">
      <w:pPr>
        <w:pStyle w:val="Nagwek3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D0CFF">
        <w:rPr>
          <w:rFonts w:asciiTheme="minorHAnsi" w:hAnsiTheme="minorHAnsi" w:cstheme="minorHAnsi"/>
          <w:sz w:val="22"/>
          <w:szCs w:val="22"/>
        </w:rPr>
        <w:t>r</w:t>
      </w:r>
      <w:r w:rsidR="00A23CAD" w:rsidRPr="004D0CFF">
        <w:rPr>
          <w:rFonts w:asciiTheme="minorHAnsi" w:hAnsiTheme="minorHAnsi" w:cstheme="minorHAnsi"/>
          <w:sz w:val="22"/>
          <w:szCs w:val="22"/>
        </w:rPr>
        <w:t>zeczni</w:t>
      </w:r>
      <w:r w:rsidR="004D0CFF" w:rsidRPr="004D0CFF">
        <w:rPr>
          <w:rFonts w:asciiTheme="minorHAnsi" w:hAnsiTheme="minorHAnsi" w:cstheme="minorHAnsi"/>
          <w:sz w:val="22"/>
          <w:szCs w:val="22"/>
        </w:rPr>
        <w:t>cz</w:t>
      </w:r>
      <w:r w:rsidR="00A23CAD" w:rsidRPr="004D0CFF">
        <w:rPr>
          <w:rFonts w:asciiTheme="minorHAnsi" w:hAnsiTheme="minorHAnsi" w:cstheme="minorHAnsi"/>
          <w:sz w:val="22"/>
          <w:szCs w:val="22"/>
        </w:rPr>
        <w:t>k</w:t>
      </w:r>
      <w:r w:rsidRPr="004D0CFF">
        <w:rPr>
          <w:rFonts w:asciiTheme="minorHAnsi" w:hAnsiTheme="minorHAnsi" w:cstheme="minorHAnsi"/>
          <w:sz w:val="22"/>
          <w:szCs w:val="22"/>
        </w:rPr>
        <w:t>a</w:t>
      </w:r>
      <w:r w:rsidR="00A23CAD" w:rsidRPr="004D0CFF">
        <w:rPr>
          <w:rFonts w:asciiTheme="minorHAnsi" w:hAnsiTheme="minorHAnsi" w:cstheme="minorHAnsi"/>
          <w:sz w:val="22"/>
          <w:szCs w:val="22"/>
        </w:rPr>
        <w:t xml:space="preserve"> prasow</w:t>
      </w:r>
      <w:r w:rsidRPr="004D0CFF">
        <w:rPr>
          <w:rFonts w:asciiTheme="minorHAnsi" w:hAnsiTheme="minorHAnsi" w:cstheme="minorHAnsi"/>
          <w:sz w:val="22"/>
          <w:szCs w:val="22"/>
        </w:rPr>
        <w:t>a</w:t>
      </w:r>
      <w:r w:rsidR="00A23CAD" w:rsidRPr="004D0CFF">
        <w:rPr>
          <w:rFonts w:asciiTheme="minorHAnsi" w:hAnsiTheme="minorHAnsi" w:cstheme="minorHAnsi"/>
          <w:sz w:val="22"/>
          <w:szCs w:val="22"/>
        </w:rPr>
        <w:t xml:space="preserve"> Lasów Państwowych</w:t>
      </w:r>
    </w:p>
    <w:p w14:paraId="65B75D9A" w14:textId="74D80FDC" w:rsidR="00A23CAD" w:rsidRPr="004D0CFF" w:rsidRDefault="00A23CAD" w:rsidP="00412490">
      <w:pPr>
        <w:pStyle w:val="Nagwek3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4D0CFF">
        <w:rPr>
          <w:rFonts w:asciiTheme="minorHAnsi" w:hAnsiTheme="minorHAnsi" w:cstheme="minorHAnsi"/>
          <w:sz w:val="22"/>
          <w:szCs w:val="22"/>
        </w:rPr>
        <w:t>Dyrekcja Generalna Lasów Państwowych</w:t>
      </w:r>
      <w:r w:rsidRPr="004D0CFF">
        <w:rPr>
          <w:rFonts w:asciiTheme="minorHAnsi" w:hAnsiTheme="minorHAnsi" w:cstheme="minorHAnsi"/>
          <w:sz w:val="22"/>
          <w:szCs w:val="22"/>
        </w:rPr>
        <w:br/>
        <w:t>ul. Grójecka 127, 02-124 Warszawa</w:t>
      </w:r>
    </w:p>
    <w:p w14:paraId="0DB2B43C" w14:textId="0F22D9BA" w:rsidR="00412490" w:rsidRPr="004D0CFF" w:rsidRDefault="00A23CAD" w:rsidP="004D0CFF">
      <w:pPr>
        <w:pStyle w:val="Nagwek3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tel. 22 58 98 111, </w:t>
      </w:r>
      <w:r w:rsidR="0042300A"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 604754405</w:t>
      </w:r>
      <w:r w:rsidR="001C5C9A" w:rsidRPr="004D0CFF">
        <w:rPr>
          <w:rFonts w:asciiTheme="minorHAnsi" w:hAnsiTheme="minorHAnsi" w:cstheme="minorHAnsi"/>
          <w:sz w:val="22"/>
          <w:szCs w:val="22"/>
          <w:lang w:val="en-US"/>
        </w:rPr>
        <w:t>,</w:t>
      </w:r>
      <w:r w:rsidR="0042300A" w:rsidRPr="004D0CFF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4D0CFF">
        <w:rPr>
          <w:rFonts w:asciiTheme="minorHAnsi" w:hAnsiTheme="minorHAnsi" w:cstheme="minorHAnsi"/>
          <w:sz w:val="22"/>
          <w:szCs w:val="22"/>
          <w:lang w:val="en-US"/>
        </w:rPr>
        <w:t>e-mail: </w:t>
      </w:r>
      <w:hyperlink r:id="rId11" w:history="1">
        <w:r w:rsidRPr="004D0CFF">
          <w:rPr>
            <w:rFonts w:asciiTheme="minorHAnsi" w:hAnsiTheme="minorHAnsi" w:cstheme="minorHAnsi"/>
            <w:sz w:val="22"/>
            <w:szCs w:val="22"/>
            <w:lang w:val="en-US"/>
          </w:rPr>
          <w:t>rzecznik@lasy.gov.pl</w:t>
        </w:r>
      </w:hyperlink>
    </w:p>
    <w:p w14:paraId="47077CA7" w14:textId="77777777" w:rsidR="004D0CFF" w:rsidRPr="004D0CFF" w:rsidRDefault="004D0CFF" w:rsidP="004D0CFF">
      <w:pPr>
        <w:rPr>
          <w:rFonts w:cstheme="minorHAnsi"/>
          <w:lang w:val="en-US"/>
        </w:rPr>
      </w:pPr>
    </w:p>
    <w:p w14:paraId="581AD3EA" w14:textId="4434AB19" w:rsidR="00DE4A25" w:rsidRPr="004D0CFF" w:rsidRDefault="00DE4A25" w:rsidP="00412490">
      <w:pPr>
        <w:spacing w:line="276" w:lineRule="auto"/>
        <w:rPr>
          <w:rFonts w:cstheme="minorHAnsi"/>
          <w:color w:val="000000" w:themeColor="text1"/>
        </w:rPr>
      </w:pPr>
      <w:r w:rsidRPr="004D0CFF">
        <w:rPr>
          <w:rFonts w:cstheme="minorHAnsi"/>
          <w:i/>
          <w:iCs/>
          <w:color w:val="000000" w:themeColor="text1"/>
        </w:rPr>
        <w:t>Państwowe Gospodarstwo Leśne Lasy Państwowe (LP) od 1924 r. opiekuje się w imieniu Skarbu Państwa i obywateli ogólnonarodowym dobrem, jakim są lasy. Prowadzimy zrównoważoną gospodarkę leśną, chroniąc lasy przed różnymi zagrożeniami, zwiększając ich powierzchnię i zasobność, dbając o różnorodność biologiczną, a jednocześnie udostępniając je wszystkim oraz zaspokajając zapotrzebowanie polskich firm i rodzin na drewno. Pracujemy dla lasu</w:t>
      </w:r>
      <w:r w:rsidR="004D0CFF" w:rsidRPr="004D0CFF">
        <w:rPr>
          <w:rFonts w:cstheme="minorHAnsi"/>
          <w:i/>
          <w:iCs/>
          <w:color w:val="000000" w:themeColor="text1"/>
        </w:rPr>
        <w:t>,</w:t>
      </w:r>
      <w:r w:rsidRPr="004D0CFF">
        <w:rPr>
          <w:rFonts w:cstheme="minorHAnsi"/>
          <w:i/>
          <w:iCs/>
          <w:color w:val="000000" w:themeColor="text1"/>
        </w:rPr>
        <w:t xml:space="preserve"> </w:t>
      </w:r>
      <w:r w:rsidR="004D0CFF" w:rsidRPr="004D0CFF">
        <w:rPr>
          <w:rFonts w:cstheme="minorHAnsi"/>
          <w:i/>
          <w:iCs/>
          <w:color w:val="000000" w:themeColor="text1"/>
        </w:rPr>
        <w:t>dla ludzi, dla klimatu</w:t>
      </w:r>
      <w:r w:rsidRPr="004D0CFF">
        <w:rPr>
          <w:rFonts w:cstheme="minorHAnsi"/>
          <w:color w:val="000000" w:themeColor="text1"/>
        </w:rPr>
        <w:t>.</w:t>
      </w:r>
    </w:p>
    <w:sectPr w:rsidR="00DE4A25" w:rsidRPr="004D0CFF" w:rsidSect="00D645D4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DC0CF9" w14:textId="77777777" w:rsidR="00F14614" w:rsidRDefault="00F14614">
      <w:pPr>
        <w:spacing w:after="0" w:line="240" w:lineRule="auto"/>
      </w:pPr>
      <w:r>
        <w:separator/>
      </w:r>
    </w:p>
  </w:endnote>
  <w:endnote w:type="continuationSeparator" w:id="0">
    <w:p w14:paraId="78DE66E6" w14:textId="77777777" w:rsidR="00F14614" w:rsidRDefault="00F1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E1F74" w14:textId="77777777" w:rsidR="00CB06CF" w:rsidRDefault="0036434F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B25025" wp14:editId="53B93C0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256BA" w14:textId="5AE99F9C" w:rsidR="00CB06CF" w:rsidRPr="00EF0090" w:rsidRDefault="0036434F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16D48" w:rsidRPr="00516D4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2502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0DD256BA" w14:textId="5AE99F9C" w:rsidR="00CB06CF" w:rsidRPr="00EF0090" w:rsidRDefault="0036434F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16D48" w:rsidRPr="00516D4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015E0" w14:textId="77777777" w:rsidR="00CB06CF" w:rsidRDefault="0036434F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8AAB29" wp14:editId="7AD53DB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452E7" w14:textId="77777777" w:rsidR="00CB06CF" w:rsidRPr="00A23CAD" w:rsidRDefault="0036434F" w:rsidP="00056254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Dyrekcja Generalna Lasów Państwowych,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  <w:t>ul. Grójecka 127, 02–124 Warszawa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A23CA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 22 58-98-100, fax: +48 22 58-98-171, e-mail: sekretariat@lasy.gov.pl</w:t>
                          </w:r>
                        </w:p>
                        <w:p w14:paraId="378D237D" w14:textId="77777777" w:rsidR="00CB06CF" w:rsidRPr="00AA4EFE" w:rsidRDefault="00CB06CF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88AAB2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o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1Grc9ibqE5ogweRmPiQ8JNB/4nJT2aktHwY8+9pIRbgdeMxvP2LmYXn6VFe2Ra&#10;Jysn/12fcyu/H9zmFwA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nB+jKP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14:paraId="272452E7" w14:textId="77777777" w:rsidR="00CB06CF" w:rsidRPr="00A23CAD" w:rsidRDefault="0036434F" w:rsidP="00056254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Dyrekcja Generalna Lasów Państwowych,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  <w:t>ul. Grójecka 127, 02–124 Warszawa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A23CAD">
                      <w:rPr>
                        <w:rFonts w:ascii="Arial" w:hAnsi="Arial" w:cs="Arial"/>
                        <w:sz w:val="16"/>
                        <w:szCs w:val="16"/>
                      </w:rPr>
                      <w:t>tel.: +48 22 58-98-100, fax: +48 22 58-98-171, e-mail: sekretariat@lasy.gov.pl</w:t>
                    </w:r>
                  </w:p>
                  <w:p w14:paraId="378D237D" w14:textId="77777777" w:rsidR="00CB06CF" w:rsidRPr="00AA4EFE" w:rsidRDefault="00CB06CF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1ADEFBF" wp14:editId="68D350D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84C5F" w14:textId="77777777" w:rsidR="00CB06CF" w:rsidRPr="00412490" w:rsidRDefault="0036434F" w:rsidP="002C47D9">
                          <w:pPr>
                            <w:rPr>
                              <w:rFonts w:ascii="Arial" w:hAnsi="Arial" w:cs="Arial"/>
                              <w:color w:val="006554"/>
                              <w:sz w:val="24"/>
                              <w:szCs w:val="24"/>
                            </w:rPr>
                          </w:pPr>
                          <w:r w:rsidRPr="00412490">
                            <w:rPr>
                              <w:rFonts w:ascii="Arial" w:hAnsi="Arial" w:cs="Arial"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1ADEFBF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0FE84C5F" w14:textId="77777777" w:rsidR="00CB06CF" w:rsidRPr="00412490" w:rsidRDefault="0036434F" w:rsidP="002C47D9">
                    <w:pPr>
                      <w:rPr>
                        <w:rFonts w:ascii="Arial" w:hAnsi="Arial" w:cs="Arial"/>
                        <w:color w:val="006554"/>
                        <w:sz w:val="24"/>
                        <w:szCs w:val="24"/>
                      </w:rPr>
                    </w:pPr>
                    <w:r w:rsidRPr="00412490">
                      <w:rPr>
                        <w:rFonts w:ascii="Arial" w:hAnsi="Arial" w:cs="Arial"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D115CC" w14:textId="77777777" w:rsidR="00F14614" w:rsidRDefault="00F14614">
      <w:pPr>
        <w:spacing w:after="0" w:line="240" w:lineRule="auto"/>
      </w:pPr>
      <w:r>
        <w:separator/>
      </w:r>
    </w:p>
  </w:footnote>
  <w:footnote w:type="continuationSeparator" w:id="0">
    <w:p w14:paraId="308FC579" w14:textId="77777777" w:rsidR="00F14614" w:rsidRDefault="00F1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7E11E" w14:textId="77777777" w:rsidR="00CB06CF" w:rsidRDefault="00F14614">
    <w:pPr>
      <w:pStyle w:val="Nagwek"/>
    </w:pPr>
    <w:r>
      <w:rPr>
        <w:noProof/>
      </w:rPr>
      <w:pict w14:anchorId="26036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50" type="#_x0000_t75" alt="" style="position:absolute;margin-left:0;margin-top:0;width:595.2pt;height:841.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D0755" w14:textId="77777777" w:rsidR="00CB06CF" w:rsidRDefault="0036434F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40FFA3" wp14:editId="4C9BD167">
              <wp:simplePos x="0" y="0"/>
              <wp:positionH relativeFrom="column">
                <wp:posOffset>497840</wp:posOffset>
              </wp:positionH>
              <wp:positionV relativeFrom="paragraph">
                <wp:posOffset>-52614</wp:posOffset>
              </wp:positionV>
              <wp:extent cx="4106545" cy="29337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24754E" w14:textId="77777777" w:rsidR="00CB06CF" w:rsidRPr="00A23CAD" w:rsidRDefault="0036434F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16B5B"/>
                              <w:sz w:val="24"/>
                              <w:szCs w:val="24"/>
                            </w:rPr>
                          </w:pPr>
                          <w:r w:rsidRPr="00A23CAD">
                            <w:rPr>
                              <w:rFonts w:ascii="Arial" w:hAnsi="Arial" w:cs="Arial"/>
                              <w:b/>
                              <w:bCs/>
                              <w:color w:val="016B5B"/>
                              <w:sz w:val="24"/>
                              <w:szCs w:val="24"/>
                            </w:rPr>
                            <w:t>Dyrekcja Generalna Lasów Państwowych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440FF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2pt;margin-top:-4.15pt;width:323.35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" filled="f" stroked="f">
              <v:textbox>
                <w:txbxContent>
                  <w:p w14:paraId="4E24754E" w14:textId="77777777" w:rsidR="00CB06CF" w:rsidRPr="00A23CAD" w:rsidRDefault="0036434F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16B5B"/>
                        <w:sz w:val="24"/>
                        <w:szCs w:val="24"/>
                      </w:rPr>
                    </w:pPr>
                    <w:r w:rsidRPr="00A23CAD">
                      <w:rPr>
                        <w:rFonts w:ascii="Arial" w:hAnsi="Arial" w:cs="Arial"/>
                        <w:b/>
                        <w:bCs/>
                        <w:color w:val="016B5B"/>
                        <w:sz w:val="24"/>
                        <w:szCs w:val="24"/>
                      </w:rPr>
                      <w:t>Dyrekcja Generalna Lasów Państwowych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14614">
      <w:rPr>
        <w:noProof/>
      </w:rPr>
      <w:pict w14:anchorId="10BD3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alt="" style="position:absolute;margin-left:-85.2pt;margin-top:-70.6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9CB8A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D091B0" w:tentative="1">
      <w:start w:val="1"/>
      <w:numFmt w:val="lowerLetter"/>
      <w:lvlText w:val="%2."/>
      <w:lvlJc w:val="left"/>
      <w:pPr>
        <w:ind w:left="1440" w:hanging="360"/>
      </w:pPr>
    </w:lvl>
    <w:lvl w:ilvl="2" w:tplc="9572B876" w:tentative="1">
      <w:start w:val="1"/>
      <w:numFmt w:val="lowerRoman"/>
      <w:lvlText w:val="%3."/>
      <w:lvlJc w:val="right"/>
      <w:pPr>
        <w:ind w:left="2160" w:hanging="180"/>
      </w:pPr>
    </w:lvl>
    <w:lvl w:ilvl="3" w:tplc="11CC3C7C" w:tentative="1">
      <w:start w:val="1"/>
      <w:numFmt w:val="decimal"/>
      <w:lvlText w:val="%4."/>
      <w:lvlJc w:val="left"/>
      <w:pPr>
        <w:ind w:left="2880" w:hanging="360"/>
      </w:pPr>
    </w:lvl>
    <w:lvl w:ilvl="4" w:tplc="DC5E926C" w:tentative="1">
      <w:start w:val="1"/>
      <w:numFmt w:val="lowerLetter"/>
      <w:lvlText w:val="%5."/>
      <w:lvlJc w:val="left"/>
      <w:pPr>
        <w:ind w:left="3600" w:hanging="360"/>
      </w:pPr>
    </w:lvl>
    <w:lvl w:ilvl="5" w:tplc="AA168F2E" w:tentative="1">
      <w:start w:val="1"/>
      <w:numFmt w:val="lowerRoman"/>
      <w:lvlText w:val="%6."/>
      <w:lvlJc w:val="right"/>
      <w:pPr>
        <w:ind w:left="4320" w:hanging="180"/>
      </w:pPr>
    </w:lvl>
    <w:lvl w:ilvl="6" w:tplc="7C321D60" w:tentative="1">
      <w:start w:val="1"/>
      <w:numFmt w:val="decimal"/>
      <w:lvlText w:val="%7."/>
      <w:lvlJc w:val="left"/>
      <w:pPr>
        <w:ind w:left="5040" w:hanging="360"/>
      </w:pPr>
    </w:lvl>
    <w:lvl w:ilvl="7" w:tplc="562E7798" w:tentative="1">
      <w:start w:val="1"/>
      <w:numFmt w:val="lowerLetter"/>
      <w:lvlText w:val="%8."/>
      <w:lvlJc w:val="left"/>
      <w:pPr>
        <w:ind w:left="5760" w:hanging="360"/>
      </w:pPr>
    </w:lvl>
    <w:lvl w:ilvl="8" w:tplc="9D8ED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511C36C2">
      <w:start w:val="1"/>
      <w:numFmt w:val="decimal"/>
      <w:lvlText w:val="%1."/>
      <w:lvlJc w:val="left"/>
      <w:pPr>
        <w:ind w:left="720" w:hanging="360"/>
      </w:pPr>
    </w:lvl>
    <w:lvl w:ilvl="1" w:tplc="145452E8" w:tentative="1">
      <w:start w:val="1"/>
      <w:numFmt w:val="lowerLetter"/>
      <w:lvlText w:val="%2."/>
      <w:lvlJc w:val="left"/>
      <w:pPr>
        <w:ind w:left="1440" w:hanging="360"/>
      </w:pPr>
    </w:lvl>
    <w:lvl w:ilvl="2" w:tplc="EFF4119A" w:tentative="1">
      <w:start w:val="1"/>
      <w:numFmt w:val="lowerRoman"/>
      <w:lvlText w:val="%3."/>
      <w:lvlJc w:val="right"/>
      <w:pPr>
        <w:ind w:left="2160" w:hanging="180"/>
      </w:pPr>
    </w:lvl>
    <w:lvl w:ilvl="3" w:tplc="AA1C768C" w:tentative="1">
      <w:start w:val="1"/>
      <w:numFmt w:val="decimal"/>
      <w:lvlText w:val="%4."/>
      <w:lvlJc w:val="left"/>
      <w:pPr>
        <w:ind w:left="2880" w:hanging="360"/>
      </w:pPr>
    </w:lvl>
    <w:lvl w:ilvl="4" w:tplc="5EDEDDF6" w:tentative="1">
      <w:start w:val="1"/>
      <w:numFmt w:val="lowerLetter"/>
      <w:lvlText w:val="%5."/>
      <w:lvlJc w:val="left"/>
      <w:pPr>
        <w:ind w:left="3600" w:hanging="360"/>
      </w:pPr>
    </w:lvl>
    <w:lvl w:ilvl="5" w:tplc="E328FB00" w:tentative="1">
      <w:start w:val="1"/>
      <w:numFmt w:val="lowerRoman"/>
      <w:lvlText w:val="%6."/>
      <w:lvlJc w:val="right"/>
      <w:pPr>
        <w:ind w:left="4320" w:hanging="180"/>
      </w:pPr>
    </w:lvl>
    <w:lvl w:ilvl="6" w:tplc="D1EA830A" w:tentative="1">
      <w:start w:val="1"/>
      <w:numFmt w:val="decimal"/>
      <w:lvlText w:val="%7."/>
      <w:lvlJc w:val="left"/>
      <w:pPr>
        <w:ind w:left="5040" w:hanging="360"/>
      </w:pPr>
    </w:lvl>
    <w:lvl w:ilvl="7" w:tplc="93ACD970" w:tentative="1">
      <w:start w:val="1"/>
      <w:numFmt w:val="lowerLetter"/>
      <w:lvlText w:val="%8."/>
      <w:lvlJc w:val="left"/>
      <w:pPr>
        <w:ind w:left="5760" w:hanging="360"/>
      </w:pPr>
    </w:lvl>
    <w:lvl w:ilvl="8" w:tplc="5DD0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7C657A6">
      <w:start w:val="1"/>
      <w:numFmt w:val="decimal"/>
      <w:lvlText w:val="%1."/>
      <w:lvlJc w:val="left"/>
      <w:pPr>
        <w:ind w:left="720" w:hanging="360"/>
      </w:pPr>
    </w:lvl>
    <w:lvl w:ilvl="1" w:tplc="F62473F6" w:tentative="1">
      <w:start w:val="1"/>
      <w:numFmt w:val="lowerLetter"/>
      <w:lvlText w:val="%2."/>
      <w:lvlJc w:val="left"/>
      <w:pPr>
        <w:ind w:left="1440" w:hanging="360"/>
      </w:pPr>
    </w:lvl>
    <w:lvl w:ilvl="2" w:tplc="3426FA30" w:tentative="1">
      <w:start w:val="1"/>
      <w:numFmt w:val="lowerRoman"/>
      <w:lvlText w:val="%3."/>
      <w:lvlJc w:val="right"/>
      <w:pPr>
        <w:ind w:left="2160" w:hanging="180"/>
      </w:pPr>
    </w:lvl>
    <w:lvl w:ilvl="3" w:tplc="8F924428" w:tentative="1">
      <w:start w:val="1"/>
      <w:numFmt w:val="decimal"/>
      <w:lvlText w:val="%4."/>
      <w:lvlJc w:val="left"/>
      <w:pPr>
        <w:ind w:left="2880" w:hanging="360"/>
      </w:pPr>
    </w:lvl>
    <w:lvl w:ilvl="4" w:tplc="1A50DF00" w:tentative="1">
      <w:start w:val="1"/>
      <w:numFmt w:val="lowerLetter"/>
      <w:lvlText w:val="%5."/>
      <w:lvlJc w:val="left"/>
      <w:pPr>
        <w:ind w:left="3600" w:hanging="360"/>
      </w:pPr>
    </w:lvl>
    <w:lvl w:ilvl="5" w:tplc="C5AE3314" w:tentative="1">
      <w:start w:val="1"/>
      <w:numFmt w:val="lowerRoman"/>
      <w:lvlText w:val="%6."/>
      <w:lvlJc w:val="right"/>
      <w:pPr>
        <w:ind w:left="4320" w:hanging="180"/>
      </w:pPr>
    </w:lvl>
    <w:lvl w:ilvl="6" w:tplc="03D08B9A" w:tentative="1">
      <w:start w:val="1"/>
      <w:numFmt w:val="decimal"/>
      <w:lvlText w:val="%7."/>
      <w:lvlJc w:val="left"/>
      <w:pPr>
        <w:ind w:left="5040" w:hanging="360"/>
      </w:pPr>
    </w:lvl>
    <w:lvl w:ilvl="7" w:tplc="F5E4D82C" w:tentative="1">
      <w:start w:val="1"/>
      <w:numFmt w:val="lowerLetter"/>
      <w:lvlText w:val="%8."/>
      <w:lvlJc w:val="left"/>
      <w:pPr>
        <w:ind w:left="5760" w:hanging="360"/>
      </w:pPr>
    </w:lvl>
    <w:lvl w:ilvl="8" w:tplc="A2807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756FB"/>
    <w:multiLevelType w:val="hybridMultilevel"/>
    <w:tmpl w:val="2EAE3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2C"/>
    <w:rsid w:val="000119F2"/>
    <w:rsid w:val="001C5C9A"/>
    <w:rsid w:val="00214F17"/>
    <w:rsid w:val="00316DEF"/>
    <w:rsid w:val="0036434F"/>
    <w:rsid w:val="003E36D3"/>
    <w:rsid w:val="00412490"/>
    <w:rsid w:val="0042300A"/>
    <w:rsid w:val="00475A89"/>
    <w:rsid w:val="004D0CFF"/>
    <w:rsid w:val="00516D48"/>
    <w:rsid w:val="005A5198"/>
    <w:rsid w:val="006566F8"/>
    <w:rsid w:val="00785141"/>
    <w:rsid w:val="007E0723"/>
    <w:rsid w:val="00850E36"/>
    <w:rsid w:val="008D72D4"/>
    <w:rsid w:val="008E215E"/>
    <w:rsid w:val="009016E6"/>
    <w:rsid w:val="00907D1D"/>
    <w:rsid w:val="00A23CAD"/>
    <w:rsid w:val="00B0715D"/>
    <w:rsid w:val="00B34556"/>
    <w:rsid w:val="00B8562C"/>
    <w:rsid w:val="00CB06CF"/>
    <w:rsid w:val="00CB2894"/>
    <w:rsid w:val="00DE4A25"/>
    <w:rsid w:val="00E11916"/>
    <w:rsid w:val="00E229EF"/>
    <w:rsid w:val="00E73F85"/>
    <w:rsid w:val="00F14614"/>
    <w:rsid w:val="00F8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316D5CA"/>
  <w15:docId w15:val="{2CEFAF9F-4F20-42CF-9FC2-31B8B343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3C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23CAD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016B5B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23CAD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3C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A23C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3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23C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3C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A23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Pogrubienie">
    <w:name w:val="Strong"/>
    <w:basedOn w:val="Domylnaczcionkaakapitu"/>
    <w:uiPriority w:val="22"/>
    <w:qFormat/>
    <w:rsid w:val="00A23CAD"/>
    <w:rPr>
      <w:b/>
      <w:bCs/>
    </w:rPr>
  </w:style>
  <w:style w:type="character" w:customStyle="1" w:styleId="apple-converted-space">
    <w:name w:val="apple-converted-space"/>
    <w:basedOn w:val="Domylnaczcionkaakapitu"/>
    <w:rsid w:val="00A23CAD"/>
  </w:style>
  <w:style w:type="character" w:styleId="Hipercze">
    <w:name w:val="Hyperlink"/>
    <w:basedOn w:val="Domylnaczcionkaakapitu"/>
    <w:uiPriority w:val="99"/>
    <w:unhideWhenUsed/>
    <w:rsid w:val="00A23CAD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23CAD"/>
    <w:rPr>
      <w:rFonts w:ascii="Arial" w:eastAsiaTheme="majorEastAsia" w:hAnsi="Arial" w:cstheme="majorBidi"/>
      <w:color w:val="016B5B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23CAD"/>
    <w:rPr>
      <w:rFonts w:ascii="Arial" w:eastAsiaTheme="majorEastAsia" w:hAnsi="Arial" w:cstheme="majorBidi"/>
      <w:color w:val="0D0D0D" w:themeColor="text1" w:themeTint="F2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1C5C9A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A5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zecznik@lasy.gov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EB9EE0-3F85-47C1-8324-089900746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1062</Words>
  <Characters>6377</Characters>
  <Application>Microsoft Office Word</Application>
  <DocSecurity>0</DocSecurity>
  <Lines>53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Karina Rudzka</cp:lastModifiedBy>
  <cp:revision>2</cp:revision>
  <cp:lastPrinted>2024-09-19T09:30:00Z</cp:lastPrinted>
  <dcterms:created xsi:type="dcterms:W3CDTF">2024-12-04T11:26:00Z</dcterms:created>
  <dcterms:modified xsi:type="dcterms:W3CDTF">2024-12-04T11:26:00Z</dcterms:modified>
</cp:coreProperties>
</file>