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E7" w:rsidRPr="00007693" w:rsidRDefault="006E3EE7" w:rsidP="003A3B60">
      <w:pPr>
        <w:pStyle w:val="Tytu"/>
        <w:tabs>
          <w:tab w:val="left" w:pos="5400"/>
        </w:tabs>
        <w:spacing w:before="0" w:line="276" w:lineRule="auto"/>
      </w:pPr>
      <w:r w:rsidRPr="00007693">
        <w:t xml:space="preserve">UMOWA  NR   ... </w:t>
      </w:r>
    </w:p>
    <w:p w:rsidR="006E3EE7" w:rsidRPr="00007693" w:rsidRDefault="00D9627A" w:rsidP="003A3B60">
      <w:pPr>
        <w:pStyle w:val="Tytu"/>
        <w:tabs>
          <w:tab w:val="left" w:pos="5400"/>
        </w:tabs>
        <w:spacing w:before="0" w:line="276" w:lineRule="auto"/>
      </w:pPr>
      <w:r w:rsidRPr="00007693">
        <w:t>NS</w:t>
      </w:r>
      <w:r w:rsidR="006E3EE7" w:rsidRPr="00007693">
        <w:t>.271......202</w:t>
      </w:r>
      <w:r w:rsidR="0024288B" w:rsidRPr="00007693">
        <w:t>5</w:t>
      </w:r>
    </w:p>
    <w:p w:rsidR="006E3EE7" w:rsidRDefault="00007693" w:rsidP="003A3B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E3EE7" w:rsidRPr="00007693">
        <w:rPr>
          <w:rFonts w:ascii="Arial" w:hAnsi="Arial" w:cs="Arial"/>
        </w:rPr>
        <w:t>a świadczenie usług w zakresie konserwacji i naprawy sieci łączności radiotelefonicznej oraz zestawów telewizyjnych do wczesne</w:t>
      </w:r>
      <w:r w:rsidR="00054993" w:rsidRPr="00007693">
        <w:rPr>
          <w:rFonts w:ascii="Arial" w:hAnsi="Arial" w:cs="Arial"/>
        </w:rPr>
        <w:t>go wykrywania pożarów w lasach</w:t>
      </w:r>
    </w:p>
    <w:p w:rsidR="00007693" w:rsidRPr="00007693" w:rsidRDefault="00007693" w:rsidP="003A3B60">
      <w:pPr>
        <w:spacing w:line="276" w:lineRule="auto"/>
        <w:jc w:val="both"/>
        <w:rPr>
          <w:rFonts w:ascii="Arial" w:hAnsi="Arial" w:cs="Arial"/>
        </w:rPr>
      </w:pPr>
    </w:p>
    <w:p w:rsidR="006E3EE7" w:rsidRPr="00007693" w:rsidRDefault="0000593E" w:rsidP="003A3B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E3EE7" w:rsidRPr="00007693">
        <w:rPr>
          <w:rFonts w:ascii="Arial" w:hAnsi="Arial" w:cs="Arial"/>
        </w:rPr>
        <w:t>awarta w dniu ……………w Ostrowi Mazowieckiej pomiędzy:</w:t>
      </w:r>
    </w:p>
    <w:p w:rsidR="006E3EE7" w:rsidRPr="00007693" w:rsidRDefault="006E3EE7" w:rsidP="003A3B60">
      <w:pPr>
        <w:spacing w:line="276" w:lineRule="auto"/>
        <w:jc w:val="both"/>
        <w:rPr>
          <w:rFonts w:ascii="Arial" w:hAnsi="Arial" w:cs="Arial"/>
          <w:b/>
        </w:rPr>
      </w:pPr>
    </w:p>
    <w:p w:rsidR="006E3EE7" w:rsidRPr="00007693" w:rsidRDefault="006E3EE7" w:rsidP="003A3B60">
      <w:pPr>
        <w:spacing w:line="276" w:lineRule="auto"/>
        <w:jc w:val="both"/>
        <w:rPr>
          <w:rFonts w:ascii="Arial" w:hAnsi="Arial" w:cs="Arial"/>
        </w:rPr>
      </w:pPr>
      <w:r w:rsidRPr="00007693">
        <w:rPr>
          <w:rFonts w:ascii="Arial" w:hAnsi="Arial" w:cs="Arial"/>
          <w:b/>
        </w:rPr>
        <w:t>Skarbem Państwa Państwowe Gospodarstwo Leśne Lasy Państwowe Nadleśnictwo Ostrów Mazowiecka</w:t>
      </w:r>
      <w:r w:rsidRPr="00007693">
        <w:rPr>
          <w:rFonts w:ascii="Arial" w:hAnsi="Arial" w:cs="Arial"/>
        </w:rPr>
        <w:t xml:space="preserve"> z siedzibą przy ul. 3 Maja 30, 07-300 Ostrów Mazowiecka o numerze NIP 7590002830, reprezentowanym przez: Nadleśniczego Nadleśnictwa Ostrów Mazowiecka </w:t>
      </w:r>
      <w:r w:rsidR="0024288B" w:rsidRPr="00007693">
        <w:rPr>
          <w:rFonts w:ascii="Arial" w:hAnsi="Arial" w:cs="Arial"/>
          <w:b/>
        </w:rPr>
        <w:t>Waldemara Wańczyka</w:t>
      </w:r>
      <w:r w:rsidRPr="00007693">
        <w:rPr>
          <w:rFonts w:ascii="Arial" w:hAnsi="Arial" w:cs="Arial"/>
        </w:rPr>
        <w:t>, zwanym dalej „</w:t>
      </w:r>
      <w:r w:rsidRPr="00007693">
        <w:rPr>
          <w:rFonts w:ascii="Arial" w:hAnsi="Arial" w:cs="Arial"/>
          <w:b/>
        </w:rPr>
        <w:t>Zleceniodawcą</w:t>
      </w:r>
      <w:r w:rsidRPr="00007693">
        <w:rPr>
          <w:rFonts w:ascii="Arial" w:hAnsi="Arial" w:cs="Arial"/>
        </w:rPr>
        <w:t>”,</w:t>
      </w:r>
    </w:p>
    <w:p w:rsidR="006E3EE7" w:rsidRPr="00007693" w:rsidRDefault="0000593E" w:rsidP="003A3B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288B" w:rsidRPr="00007693">
        <w:rPr>
          <w:rFonts w:ascii="Arial" w:hAnsi="Arial" w:cs="Arial"/>
        </w:rPr>
        <w:t xml:space="preserve"> </w:t>
      </w:r>
    </w:p>
    <w:p w:rsidR="006E3EE7" w:rsidRPr="00007693" w:rsidRDefault="006E3EE7" w:rsidP="003A3B60">
      <w:pPr>
        <w:spacing w:line="276" w:lineRule="auto"/>
        <w:rPr>
          <w:rFonts w:ascii="Arial" w:hAnsi="Arial" w:cs="Arial"/>
        </w:rPr>
      </w:pPr>
      <w:r w:rsidRPr="00007693">
        <w:rPr>
          <w:rFonts w:ascii="Arial" w:hAnsi="Arial" w:cs="Arial"/>
        </w:rPr>
        <w:t>…………………………………………………………………………………………………</w:t>
      </w:r>
      <w:r w:rsidR="0024288B" w:rsidRPr="00007693">
        <w:rPr>
          <w:rFonts w:ascii="Arial" w:hAnsi="Arial" w:cs="Arial"/>
        </w:rPr>
        <w:t>.</w:t>
      </w:r>
      <w:r w:rsidRPr="00007693">
        <w:rPr>
          <w:rFonts w:ascii="Arial" w:hAnsi="Arial" w:cs="Arial"/>
        </w:rPr>
        <w:t>……….…………………………………………………………………………………………………………</w:t>
      </w:r>
      <w:r w:rsidR="0024288B" w:rsidRPr="00007693">
        <w:rPr>
          <w:rFonts w:ascii="Arial" w:hAnsi="Arial" w:cs="Arial"/>
        </w:rPr>
        <w:t>………………………………………………………………………………….</w:t>
      </w:r>
    </w:p>
    <w:p w:rsidR="006E3EE7" w:rsidRPr="00007693" w:rsidRDefault="006E3EE7" w:rsidP="003A3B60">
      <w:pPr>
        <w:spacing w:line="276" w:lineRule="auto"/>
        <w:jc w:val="both"/>
        <w:rPr>
          <w:rFonts w:ascii="Arial" w:hAnsi="Arial" w:cs="Arial"/>
        </w:rPr>
      </w:pPr>
      <w:r w:rsidRPr="00007693">
        <w:rPr>
          <w:rFonts w:ascii="Arial" w:hAnsi="Arial" w:cs="Arial"/>
        </w:rPr>
        <w:t xml:space="preserve">zwanymi dalej łącznie </w:t>
      </w:r>
      <w:r w:rsidR="00007693">
        <w:rPr>
          <w:rFonts w:ascii="Arial" w:hAnsi="Arial" w:cs="Arial"/>
        </w:rPr>
        <w:t>„</w:t>
      </w:r>
      <w:r w:rsidR="00E476BB" w:rsidRPr="00007693">
        <w:rPr>
          <w:rFonts w:ascii="Arial" w:hAnsi="Arial" w:cs="Arial"/>
          <w:b/>
        </w:rPr>
        <w:t>Stronami</w:t>
      </w:r>
      <w:r w:rsidR="00007693">
        <w:rPr>
          <w:rFonts w:ascii="Arial" w:hAnsi="Arial" w:cs="Arial"/>
        </w:rPr>
        <w:t>”</w:t>
      </w:r>
    </w:p>
    <w:p w:rsidR="00007693" w:rsidRDefault="00007693" w:rsidP="003A3B60">
      <w:pPr>
        <w:spacing w:line="276" w:lineRule="auto"/>
        <w:jc w:val="center"/>
        <w:rPr>
          <w:rFonts w:ascii="Arial" w:hAnsi="Arial" w:cs="Arial"/>
        </w:rPr>
      </w:pPr>
    </w:p>
    <w:p w:rsidR="006E3EE7" w:rsidRPr="00007693" w:rsidRDefault="006E3EE7" w:rsidP="003A3B60">
      <w:pPr>
        <w:spacing w:line="276" w:lineRule="auto"/>
        <w:jc w:val="center"/>
        <w:rPr>
          <w:rFonts w:ascii="Arial" w:hAnsi="Arial" w:cs="Arial"/>
        </w:rPr>
      </w:pPr>
      <w:r w:rsidRPr="00007693">
        <w:rPr>
          <w:rFonts w:ascii="Arial" w:hAnsi="Arial" w:cs="Arial"/>
        </w:rPr>
        <w:t>§ 1</w:t>
      </w:r>
    </w:p>
    <w:p w:rsidR="00007693" w:rsidRPr="00007693" w:rsidRDefault="00054993" w:rsidP="003A3B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07693">
        <w:rPr>
          <w:rFonts w:ascii="Arial" w:hAnsi="Arial" w:cs="Arial"/>
        </w:rPr>
        <w:t xml:space="preserve">Zleceniodawca zleca, a </w:t>
      </w:r>
      <w:r w:rsidR="006E3EE7" w:rsidRPr="00007693">
        <w:rPr>
          <w:rFonts w:ascii="Arial" w:hAnsi="Arial" w:cs="Arial"/>
        </w:rPr>
        <w:t>Zleceniobio</w:t>
      </w:r>
      <w:r w:rsidR="00D9627A" w:rsidRPr="00007693">
        <w:rPr>
          <w:rFonts w:ascii="Arial" w:hAnsi="Arial" w:cs="Arial"/>
        </w:rPr>
        <w:t>rca zobowiązuje się do</w:t>
      </w:r>
      <w:r w:rsidR="00007693" w:rsidRPr="00007693">
        <w:rPr>
          <w:rFonts w:ascii="Arial" w:hAnsi="Arial" w:cs="Arial"/>
        </w:rPr>
        <w:t xml:space="preserve"> świadczenia usług w zakresie:</w:t>
      </w:r>
    </w:p>
    <w:p w:rsidR="00007693" w:rsidRPr="007B619E" w:rsidRDefault="00D9627A" w:rsidP="003A3B60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7B619E">
        <w:rPr>
          <w:rFonts w:ascii="Arial" w:hAnsi="Arial" w:cs="Arial"/>
        </w:rPr>
        <w:t xml:space="preserve">montażu dwóch kamer na dwóch wieżach przeciwpożarowych </w:t>
      </w:r>
      <w:r w:rsidR="006E3EE7" w:rsidRPr="007B619E">
        <w:rPr>
          <w:rFonts w:ascii="Arial" w:hAnsi="Arial" w:cs="Arial"/>
        </w:rPr>
        <w:t>na czas trwania akcji bezpośredniej ogł</w:t>
      </w:r>
      <w:r w:rsidR="00054993" w:rsidRPr="007B619E">
        <w:rPr>
          <w:rFonts w:ascii="Arial" w:hAnsi="Arial" w:cs="Arial"/>
        </w:rPr>
        <w:t xml:space="preserve">oszonej przez RDLP w Warszawie </w:t>
      </w:r>
      <w:r w:rsidRPr="007B619E">
        <w:rPr>
          <w:rFonts w:ascii="Arial" w:hAnsi="Arial" w:cs="Arial"/>
        </w:rPr>
        <w:t>oraz ich demontażu</w:t>
      </w:r>
      <w:r w:rsidR="006E3EE7" w:rsidRPr="007B619E">
        <w:rPr>
          <w:rFonts w:ascii="Arial" w:hAnsi="Arial" w:cs="Arial"/>
        </w:rPr>
        <w:t xml:space="preserve"> po odwołaniu akcji</w:t>
      </w:r>
      <w:r w:rsidR="00007693" w:rsidRPr="007B619E">
        <w:rPr>
          <w:rFonts w:ascii="Arial" w:hAnsi="Arial" w:cs="Arial"/>
        </w:rPr>
        <w:t>; m</w:t>
      </w:r>
      <w:r w:rsidRPr="007B619E">
        <w:rPr>
          <w:rFonts w:ascii="Arial" w:hAnsi="Arial" w:cs="Arial"/>
        </w:rPr>
        <w:t>ontaż kamer na wieżach</w:t>
      </w:r>
      <w:r w:rsidR="00007693" w:rsidRPr="007B619E">
        <w:rPr>
          <w:rFonts w:ascii="Arial" w:hAnsi="Arial" w:cs="Arial"/>
        </w:rPr>
        <w:t xml:space="preserve"> do 28 lutego 2025 r., demontaż do 31 października 2025 </w:t>
      </w:r>
      <w:r w:rsidRPr="007B619E">
        <w:rPr>
          <w:rFonts w:ascii="Arial" w:hAnsi="Arial" w:cs="Arial"/>
        </w:rPr>
        <w:t>r. (o ile dyspozycje z RDLP w Warszawie nie wymuszą późniejszego terminu demontażu</w:t>
      </w:r>
      <w:r w:rsidR="001A62E9" w:rsidRPr="007B619E">
        <w:rPr>
          <w:rFonts w:ascii="Arial" w:hAnsi="Arial" w:cs="Arial"/>
        </w:rPr>
        <w:t xml:space="preserve"> i przedłużenia umowy</w:t>
      </w:r>
      <w:r w:rsidRPr="007B619E">
        <w:rPr>
          <w:rFonts w:ascii="Arial" w:hAnsi="Arial" w:cs="Arial"/>
        </w:rPr>
        <w:t xml:space="preserve">); </w:t>
      </w:r>
    </w:p>
    <w:p w:rsidR="00007693" w:rsidRPr="007B619E" w:rsidRDefault="00007693" w:rsidP="003A3B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B619E">
        <w:rPr>
          <w:rFonts w:ascii="Arial" w:hAnsi="Arial" w:cs="Arial"/>
        </w:rPr>
        <w:t>uruchomienia, konserwacji i napraw zestawów kamer TV do obserwacji terenów leśnych  (kamery,  głowice, pulpity sterownicze i monitory)</w:t>
      </w:r>
      <w:r w:rsidR="002A0412" w:rsidRPr="007B619E">
        <w:rPr>
          <w:rFonts w:ascii="Arial" w:hAnsi="Arial" w:cs="Arial"/>
        </w:rPr>
        <w:t xml:space="preserve"> oraz wszystkich radiotelefonów działających w sieci Zleceniodawcy </w:t>
      </w:r>
      <w:r w:rsidRPr="007B619E">
        <w:rPr>
          <w:rFonts w:ascii="Arial" w:hAnsi="Arial" w:cs="Arial"/>
        </w:rPr>
        <w:t xml:space="preserve"> – w terminie do 28 lutego 2025 roku; </w:t>
      </w:r>
    </w:p>
    <w:p w:rsidR="006E3EE7" w:rsidRPr="007B619E" w:rsidRDefault="006E3EE7" w:rsidP="003A3B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B619E">
        <w:rPr>
          <w:rFonts w:ascii="Arial" w:hAnsi="Arial" w:cs="Arial"/>
        </w:rPr>
        <w:t xml:space="preserve">naprawy i konserwacji wszystkich radiotelefonów działających w sieci </w:t>
      </w:r>
      <w:r w:rsidR="00007693" w:rsidRPr="007B619E">
        <w:rPr>
          <w:rFonts w:ascii="Arial" w:hAnsi="Arial" w:cs="Arial"/>
        </w:rPr>
        <w:t>Zleceniodawcy</w:t>
      </w:r>
      <w:r w:rsidRPr="007B619E">
        <w:rPr>
          <w:rFonts w:ascii="Arial" w:hAnsi="Arial" w:cs="Arial"/>
        </w:rPr>
        <w:t xml:space="preserve"> oraz zestawów kamer TV do obserwacji terenów leśnych wymienionych w załączniku nr</w:t>
      </w:r>
      <w:r w:rsidR="00007693" w:rsidRPr="007B619E">
        <w:rPr>
          <w:rFonts w:ascii="Arial" w:hAnsi="Arial" w:cs="Arial"/>
        </w:rPr>
        <w:t xml:space="preserve"> 1 – opis przedmiotu zamówienia.</w:t>
      </w:r>
    </w:p>
    <w:p w:rsidR="009A12CA" w:rsidRPr="007B619E" w:rsidRDefault="00BF196D" w:rsidP="003A3B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B619E">
        <w:rPr>
          <w:rFonts w:ascii="Arial" w:hAnsi="Arial" w:cs="Arial"/>
        </w:rPr>
        <w:t xml:space="preserve">Zleceniodawca może zlecić odrębnym zleceniem, a </w:t>
      </w:r>
      <w:r w:rsidR="00007693" w:rsidRPr="007B619E">
        <w:rPr>
          <w:rFonts w:ascii="Arial" w:hAnsi="Arial" w:cs="Arial"/>
        </w:rPr>
        <w:t>Zleceniobiorca</w:t>
      </w:r>
      <w:r w:rsidR="0000593E" w:rsidRPr="007B619E">
        <w:rPr>
          <w:rFonts w:ascii="Arial" w:hAnsi="Arial" w:cs="Arial"/>
        </w:rPr>
        <w:t xml:space="preserve"> – w przypadku otrzymania zlecenia – </w:t>
      </w:r>
      <w:r w:rsidRPr="007B619E">
        <w:rPr>
          <w:rFonts w:ascii="Arial" w:hAnsi="Arial" w:cs="Arial"/>
        </w:rPr>
        <w:t xml:space="preserve">zobowiązuje się do wykonania </w:t>
      </w:r>
      <w:r w:rsidR="009A12CA" w:rsidRPr="007B619E">
        <w:rPr>
          <w:rFonts w:ascii="Arial" w:hAnsi="Arial" w:cs="Arial"/>
        </w:rPr>
        <w:t>usługi m</w:t>
      </w:r>
      <w:r w:rsidR="00007693" w:rsidRPr="007B619E">
        <w:rPr>
          <w:rFonts w:ascii="Arial" w:hAnsi="Arial" w:cs="Arial"/>
        </w:rPr>
        <w:t>ontaż</w:t>
      </w:r>
      <w:r w:rsidR="009A12CA" w:rsidRPr="007B619E">
        <w:rPr>
          <w:rFonts w:ascii="Arial" w:hAnsi="Arial" w:cs="Arial"/>
        </w:rPr>
        <w:t>u</w:t>
      </w:r>
      <w:r w:rsidR="00007693" w:rsidRPr="007B619E">
        <w:rPr>
          <w:rFonts w:ascii="Arial" w:hAnsi="Arial" w:cs="Arial"/>
        </w:rPr>
        <w:t xml:space="preserve"> nowych radiotelefonów bazowych, montaż</w:t>
      </w:r>
      <w:r w:rsidR="009A12CA" w:rsidRPr="007B619E">
        <w:rPr>
          <w:rFonts w:ascii="Arial" w:hAnsi="Arial" w:cs="Arial"/>
        </w:rPr>
        <w:t>u</w:t>
      </w:r>
      <w:r w:rsidR="00007693" w:rsidRPr="007B619E">
        <w:rPr>
          <w:rFonts w:ascii="Arial" w:hAnsi="Arial" w:cs="Arial"/>
        </w:rPr>
        <w:t xml:space="preserve"> anten i okablowania</w:t>
      </w:r>
      <w:r w:rsidR="009A12CA" w:rsidRPr="007B619E">
        <w:rPr>
          <w:rFonts w:ascii="Arial" w:hAnsi="Arial" w:cs="Arial"/>
        </w:rPr>
        <w:t xml:space="preserve">. Warunki wykonania usług w tym zakresie, </w:t>
      </w:r>
      <w:r w:rsidRPr="007B619E">
        <w:rPr>
          <w:rFonts w:ascii="Arial" w:hAnsi="Arial" w:cs="Arial"/>
        </w:rPr>
        <w:t>w tym termin i wynagrodzenie</w:t>
      </w:r>
      <w:r w:rsidR="009A12CA" w:rsidRPr="007B619E">
        <w:rPr>
          <w:rFonts w:ascii="Arial" w:hAnsi="Arial" w:cs="Arial"/>
        </w:rPr>
        <w:t xml:space="preserve">, zostaną ustalone odrębnie na podstawie oferty Zleceniobiorcy zaakceptowanej przez Zleceniodawcę. </w:t>
      </w:r>
    </w:p>
    <w:p w:rsidR="009A12CA" w:rsidRPr="007B619E" w:rsidRDefault="009A12CA" w:rsidP="003A3B60">
      <w:pPr>
        <w:spacing w:line="276" w:lineRule="auto"/>
        <w:jc w:val="center"/>
        <w:rPr>
          <w:rFonts w:ascii="Arial" w:hAnsi="Arial" w:cs="Arial"/>
        </w:rPr>
      </w:pPr>
    </w:p>
    <w:p w:rsidR="006E3EE7" w:rsidRPr="007B619E" w:rsidRDefault="006E3EE7" w:rsidP="003A3B60">
      <w:pPr>
        <w:spacing w:line="276" w:lineRule="auto"/>
        <w:jc w:val="center"/>
        <w:rPr>
          <w:rFonts w:ascii="Arial" w:hAnsi="Arial" w:cs="Arial"/>
        </w:rPr>
      </w:pPr>
      <w:r w:rsidRPr="007B619E">
        <w:rPr>
          <w:rFonts w:ascii="Arial" w:hAnsi="Arial" w:cs="Arial"/>
        </w:rPr>
        <w:t>§ 2</w:t>
      </w:r>
    </w:p>
    <w:p w:rsidR="009A12CA" w:rsidRPr="007B619E" w:rsidRDefault="009A12CA" w:rsidP="003A3B60">
      <w:pPr>
        <w:pStyle w:val="Tekstpodstawowywcity"/>
        <w:numPr>
          <w:ilvl w:val="0"/>
          <w:numId w:val="10"/>
        </w:numPr>
        <w:spacing w:before="0" w:line="276" w:lineRule="auto"/>
        <w:ind w:left="360"/>
      </w:pPr>
      <w:r w:rsidRPr="007B619E">
        <w:t xml:space="preserve">Strony ustalają </w:t>
      </w:r>
      <w:r w:rsidR="00870D70" w:rsidRPr="007B619E">
        <w:t>termin</w:t>
      </w:r>
      <w:r w:rsidRPr="007B619E">
        <w:t xml:space="preserve"> na wykonanie usług stanowiących przedmiotu umowy:</w:t>
      </w:r>
    </w:p>
    <w:p w:rsidR="009A12CA" w:rsidRPr="007B619E" w:rsidRDefault="00870D70" w:rsidP="003A3B60">
      <w:pPr>
        <w:pStyle w:val="Tekstpodstawowywcity"/>
        <w:numPr>
          <w:ilvl w:val="0"/>
          <w:numId w:val="11"/>
        </w:numPr>
        <w:spacing w:before="0" w:line="276" w:lineRule="auto"/>
        <w:ind w:left="714" w:hanging="357"/>
      </w:pPr>
      <w:r w:rsidRPr="007B619E">
        <w:lastRenderedPageBreak/>
        <w:t>termin</w:t>
      </w:r>
      <w:r w:rsidR="009A12CA" w:rsidRPr="007B619E">
        <w:t xml:space="preserve"> naprawy radiotelefonu bazowego w siedzibie jednostki/nadleśnictwa </w:t>
      </w:r>
      <w:r w:rsidR="009A12CA" w:rsidRPr="007B619E">
        <w:br/>
        <w:t>i w samochodach pożarniczych oraz zestawów kamer TV – do 48 godzin od chwili zgłoszenia, z zastrzeżeniem ust. 2;</w:t>
      </w:r>
    </w:p>
    <w:p w:rsidR="00870D70" w:rsidRPr="007B619E" w:rsidRDefault="00870D70" w:rsidP="003A3B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B619E">
        <w:rPr>
          <w:rFonts w:ascii="Arial" w:hAnsi="Arial" w:cs="Arial"/>
        </w:rPr>
        <w:t xml:space="preserve">termin naprawy zestawów kamer TV do wczesnego wykrywania pożarów w lasach (zobowiązanie nie obejmuje wymiany kabli sterujących, antenowych i wizyjnych) – do 48 godzin od daty zgłoszenia, z zastrzeżeniem ust. 3; </w:t>
      </w:r>
    </w:p>
    <w:p w:rsidR="009A12CA" w:rsidRPr="007B619E" w:rsidRDefault="00870D70" w:rsidP="003A3B60">
      <w:pPr>
        <w:pStyle w:val="Tekstpodstawowywcity"/>
        <w:numPr>
          <w:ilvl w:val="0"/>
          <w:numId w:val="11"/>
        </w:numPr>
        <w:spacing w:before="0" w:line="276" w:lineRule="auto"/>
        <w:ind w:left="714" w:hanging="357"/>
      </w:pPr>
      <w:r w:rsidRPr="007B619E">
        <w:t>termin</w:t>
      </w:r>
      <w:r w:rsidR="009A12CA" w:rsidRPr="007B619E">
        <w:t xml:space="preserve"> naprawy radiotelefonów przenośnych i przewoźnych – do 7 dni od chwili zgłoszenia</w:t>
      </w:r>
      <w:r w:rsidRPr="007B619E">
        <w:t>;</w:t>
      </w:r>
    </w:p>
    <w:p w:rsidR="00870D70" w:rsidRPr="007B619E" w:rsidRDefault="009A12CA" w:rsidP="003A3B60">
      <w:pPr>
        <w:pStyle w:val="Tekstpodstawowywcity"/>
        <w:numPr>
          <w:ilvl w:val="0"/>
          <w:numId w:val="10"/>
        </w:numPr>
        <w:spacing w:before="0" w:line="276" w:lineRule="auto"/>
        <w:ind w:left="360"/>
      </w:pPr>
      <w:r w:rsidRPr="007B619E">
        <w:t>Termin naprawy wskazany w ust. 1 pkt 1, nie dotyczy sytuacji, w której usunięcie stwierdzonej usterki wymaga odwiezienia urządzeń do serwisu fabrycznego producenta (Con-Spark, Manta, Siemens). W takiej sytuacji, Zleceniobiorca w terminie 48 godzin od otrzymania zgłoszenia, zobowiązany jest zawiadomić Zleceniodawcę</w:t>
      </w:r>
      <w:r w:rsidR="0000593E" w:rsidRPr="007B619E">
        <w:t>, pod adres e-mail wskazany</w:t>
      </w:r>
      <w:r w:rsidRPr="007B619E">
        <w:t xml:space="preserve"> w § </w:t>
      </w:r>
      <w:r w:rsidR="00FE261D" w:rsidRPr="007B619E">
        <w:t>6 ust. 1 pkt 1</w:t>
      </w:r>
      <w:r w:rsidRPr="007B619E">
        <w:t>, o konieczności wykonania naprawy w serwisie fabrycznym.</w:t>
      </w:r>
    </w:p>
    <w:p w:rsidR="00870D70" w:rsidRPr="007B619E" w:rsidRDefault="00870D70" w:rsidP="003A3B60">
      <w:pPr>
        <w:pStyle w:val="Tekstpodstawowywcity"/>
        <w:numPr>
          <w:ilvl w:val="0"/>
          <w:numId w:val="10"/>
        </w:numPr>
        <w:spacing w:before="0" w:line="276" w:lineRule="auto"/>
        <w:ind w:left="360"/>
      </w:pPr>
      <w:r w:rsidRPr="007B619E">
        <w:t>Termin naprawy wskazany w ust. 1 pkt 2 może zostać wydłużony, gdy wykonanie naprawy nie będzie możliwe z uwagi wystąpienie warunków atmosferycznych uniemożliwiających montaż/demontaż</w:t>
      </w:r>
      <w:r w:rsidR="003A3B60" w:rsidRPr="007B619E">
        <w:t xml:space="preserve"> urządzeń</w:t>
      </w:r>
      <w:r w:rsidRPr="007B619E">
        <w:t>, np. burza, opady śniegu, deszczu, bardzo silny wiatr powyżej 15 m/sek. W takiej sytuacji Zleceniobiorca w terminie do 48 godzin od otrzymania  zgłoszenia zobowiązany jest zawiadomić Zleceniodawcę o przyczynach uniemożliwiających wykonanie usług</w:t>
      </w:r>
      <w:r w:rsidR="0001758A" w:rsidRPr="007B619E">
        <w:t>i w terminie wskazanym w ust. 1 pkt 2</w:t>
      </w:r>
      <w:r w:rsidRPr="007B619E">
        <w:t xml:space="preserve"> pod adres e-</w:t>
      </w:r>
      <w:r w:rsidR="0000593E" w:rsidRPr="007B619E">
        <w:t>mail wskazany</w:t>
      </w:r>
      <w:r w:rsidRPr="007B619E">
        <w:t xml:space="preserve"> w </w:t>
      </w:r>
      <w:r w:rsidR="009A12CA" w:rsidRPr="007B619E">
        <w:t xml:space="preserve">§ </w:t>
      </w:r>
      <w:r w:rsidR="00FE261D" w:rsidRPr="007B619E">
        <w:t>6 ust. 1 pkt 1</w:t>
      </w:r>
      <w:r w:rsidRPr="007B619E">
        <w:t>.</w:t>
      </w:r>
    </w:p>
    <w:p w:rsidR="009A12CA" w:rsidRPr="007B619E" w:rsidRDefault="009A12CA" w:rsidP="003A3B60">
      <w:pPr>
        <w:pStyle w:val="Tekstpodstawowywcity"/>
        <w:spacing w:before="0" w:line="276" w:lineRule="auto"/>
      </w:pPr>
    </w:p>
    <w:p w:rsidR="00870D70" w:rsidRPr="007B619E" w:rsidRDefault="00870D70" w:rsidP="003A3B60">
      <w:pPr>
        <w:pStyle w:val="Tekstpodstawowywcity"/>
        <w:spacing w:before="0" w:line="276" w:lineRule="auto"/>
        <w:jc w:val="center"/>
      </w:pPr>
      <w:r w:rsidRPr="007B619E">
        <w:t>§ 3</w:t>
      </w:r>
    </w:p>
    <w:p w:rsidR="009A12CA" w:rsidRDefault="003A3B60" w:rsidP="003A3B60">
      <w:pPr>
        <w:pStyle w:val="Tekstpodstawowywcity"/>
        <w:spacing w:before="0" w:line="276" w:lineRule="auto"/>
        <w:ind w:left="0" w:firstLine="0"/>
      </w:pPr>
      <w:r w:rsidRPr="007B619E">
        <w:t>Radiotelefony bazowe oraz zestawy kamer TV, Zleceniobiorca odbiera i dostarcza własnym transportem oraz osobiście demontuje i montuje. Na czas naprawy zestawów kamer TV Zleceniobiorca we własnym zakresie dostarcza zestaw zastępczy.</w:t>
      </w:r>
      <w:bookmarkStart w:id="0" w:name="_GoBack"/>
      <w:bookmarkEnd w:id="0"/>
    </w:p>
    <w:p w:rsidR="003A3B60" w:rsidRDefault="003A3B60" w:rsidP="003A3B60">
      <w:pPr>
        <w:pStyle w:val="Tekstpodstawowywcity"/>
        <w:spacing w:before="0" w:line="276" w:lineRule="auto"/>
        <w:ind w:left="0" w:firstLine="0"/>
      </w:pPr>
    </w:p>
    <w:p w:rsidR="003A3B60" w:rsidRDefault="003A3B60" w:rsidP="003A3B60">
      <w:pPr>
        <w:pStyle w:val="Tekstpodstawowywcity"/>
        <w:spacing w:before="0" w:line="276" w:lineRule="auto"/>
        <w:jc w:val="center"/>
      </w:pPr>
      <w:r>
        <w:t>§ 4</w:t>
      </w:r>
    </w:p>
    <w:p w:rsidR="003A3B60" w:rsidRDefault="003A3B60" w:rsidP="003A3B60">
      <w:pPr>
        <w:pStyle w:val="Tekstpodstawowywcity"/>
        <w:numPr>
          <w:ilvl w:val="0"/>
          <w:numId w:val="12"/>
        </w:numPr>
        <w:spacing w:before="0" w:line="276" w:lineRule="auto"/>
      </w:pPr>
      <w:r>
        <w:t>Za wykonanie usług stanowiący przedmiotu umowy Zleceniobiorca będzie otrzymywał miesięczne wynagrodzenie netto w  kwocie ……………., powiększone o podatek VAT, w stawce obowiązującej w dniu wystawienia  faktury.</w:t>
      </w:r>
    </w:p>
    <w:p w:rsidR="003A3B60" w:rsidRDefault="003A3B60" w:rsidP="003A3B60">
      <w:pPr>
        <w:pStyle w:val="Tekstpodstawowywcity"/>
        <w:numPr>
          <w:ilvl w:val="0"/>
          <w:numId w:val="12"/>
        </w:numPr>
        <w:spacing w:before="0" w:line="276" w:lineRule="auto"/>
      </w:pPr>
      <w:r>
        <w:t>Wynagrodzenie będzie płatne z dołu, na podstawie faktur VAT wystawionych przez Zleceniobiorcę, w terminie do 14 dni od doręczenia faktury na rachunek bankowy Zleceniobiorcy wskazany w fakturze. Dniem zapłaty jest data obciążenia rachunku bankowego Zleceniodawcy.</w:t>
      </w:r>
    </w:p>
    <w:p w:rsidR="00042484" w:rsidRDefault="00042484" w:rsidP="00042484">
      <w:pPr>
        <w:pStyle w:val="Tekstpodstawowywcity"/>
        <w:numPr>
          <w:ilvl w:val="0"/>
          <w:numId w:val="12"/>
        </w:numPr>
        <w:spacing w:before="0" w:line="276" w:lineRule="auto"/>
      </w:pPr>
      <w:r>
        <w:t>Zleceniobiorca zapewnia, iż rachunek wskazany do zapłaty wynagrodzenia będzie rachunkiem rozliczeniowym</w:t>
      </w:r>
      <w:r w:rsidRPr="00042484">
        <w:t>, o których mowa w art. 49 ust. 1 pkt</w:t>
      </w:r>
      <w:r>
        <w:t xml:space="preserve"> 1 u</w:t>
      </w:r>
      <w:r w:rsidRPr="00042484">
        <w:t>stawy z dnia 29 sierpnia 1997</w:t>
      </w:r>
      <w:r w:rsidR="0061188B">
        <w:t xml:space="preserve"> </w:t>
      </w:r>
      <w:r w:rsidRPr="00042484">
        <w:t xml:space="preserve">r. Prawo </w:t>
      </w:r>
      <w:r>
        <w:t>b</w:t>
      </w:r>
      <w:r w:rsidRPr="00042484">
        <w:t>ankowe (t</w:t>
      </w:r>
      <w:r>
        <w:t>.j. Dz. U. z 2024</w:t>
      </w:r>
      <w:r w:rsidRPr="00042484">
        <w:t xml:space="preserve">r. poz. </w:t>
      </w:r>
      <w:r w:rsidR="0000593E">
        <w:t xml:space="preserve">1646 ze zm.), zawartym </w:t>
      </w:r>
      <w:r w:rsidRPr="00042484">
        <w:t xml:space="preserve">w wykazie podmiotów (na dzień dokonania przelewu), o których mowa w art. 96b ust. 1 </w:t>
      </w:r>
      <w:r w:rsidR="0000593E">
        <w:t>u</w:t>
      </w:r>
      <w:r w:rsidRPr="00042484">
        <w:t>stawy z dnia 11 marca 2004r. o podatku od towarów i usług (t</w:t>
      </w:r>
      <w:r w:rsidR="0000593E">
        <w:t xml:space="preserve">.j. Dz.U. z 2024r., </w:t>
      </w:r>
      <w:r w:rsidRPr="00042484">
        <w:t xml:space="preserve">poz. </w:t>
      </w:r>
      <w:r w:rsidR="0000593E">
        <w:t>361</w:t>
      </w:r>
      <w:r w:rsidRPr="00042484">
        <w:t xml:space="preserve"> </w:t>
      </w:r>
      <w:r w:rsidR="0000593E">
        <w:t>ze z</w:t>
      </w:r>
      <w:r w:rsidRPr="00042484">
        <w:t xml:space="preserve">m.). Zamawiający przy zapłacie będzie stosował mechanizm podzielonej płatności, o którym mowa w art. 108a ust. 1 </w:t>
      </w:r>
      <w:r w:rsidR="0000593E">
        <w:t>u</w:t>
      </w:r>
      <w:r w:rsidRPr="00042484">
        <w:t xml:space="preserve">stawy </w:t>
      </w:r>
      <w:r w:rsidR="0000593E">
        <w:t xml:space="preserve">o podatku od towarów i usług. </w:t>
      </w:r>
    </w:p>
    <w:p w:rsidR="003A3B60" w:rsidRDefault="003A3B60" w:rsidP="003A3B60">
      <w:pPr>
        <w:pStyle w:val="Tekstpodstawowywcity"/>
        <w:numPr>
          <w:ilvl w:val="0"/>
          <w:numId w:val="12"/>
        </w:numPr>
        <w:spacing w:before="0" w:line="276" w:lineRule="auto"/>
      </w:pPr>
      <w:r>
        <w:lastRenderedPageBreak/>
        <w:t>W przypadku świadczenia usług przez niepełny miesiąc</w:t>
      </w:r>
      <w:r w:rsidR="0000593E">
        <w:t xml:space="preserve"> kalendarzowy</w:t>
      </w:r>
      <w:r>
        <w:t>, wynagrodzenie zostanie obliczone proporcjonalnie do liczby dni w świadczenia usług danym miesiącu</w:t>
      </w:r>
      <w:r w:rsidR="0001758A">
        <w:t>; będzie stanowiło iloczyn 1/30 kwoty wskazanej w ust. 1 i liczby dni świadczenia usług w danym miesiącu.</w:t>
      </w:r>
    </w:p>
    <w:p w:rsidR="00BF196D" w:rsidRDefault="0001758A" w:rsidP="003A3B60">
      <w:pPr>
        <w:pStyle w:val="Tekstpodstawowywcity"/>
        <w:numPr>
          <w:ilvl w:val="0"/>
          <w:numId w:val="12"/>
        </w:numPr>
        <w:spacing w:before="0" w:line="276" w:lineRule="auto"/>
      </w:pPr>
      <w:r>
        <w:t xml:space="preserve">Wynagrodzenie obejmuje wszelkie koszty poniesione Zleceniobiorcę w celu należytego wykonania przedmiotu umowy, w szczególności koszty dojazdów do miejsc montażu/demontażu urządzeń, koszty transportu urządzeń oraz dostarczenia urządzeń zastępczych na czas naprawy, </w:t>
      </w:r>
      <w:r w:rsidR="00BF196D">
        <w:t xml:space="preserve">z zastrzeżeniem ust. </w:t>
      </w:r>
      <w:r w:rsidR="00042484">
        <w:t>7</w:t>
      </w:r>
      <w:r w:rsidR="00BF196D">
        <w:t>.</w:t>
      </w:r>
    </w:p>
    <w:p w:rsidR="00BF196D" w:rsidRDefault="00BF196D" w:rsidP="00BF196D">
      <w:pPr>
        <w:pStyle w:val="Tekstpodstawowywcity"/>
        <w:numPr>
          <w:ilvl w:val="0"/>
          <w:numId w:val="12"/>
        </w:numPr>
        <w:spacing w:before="0" w:line="276" w:lineRule="auto"/>
      </w:pPr>
      <w:r w:rsidRPr="00BF196D">
        <w:t xml:space="preserve">Zleceniobiorca, w razie potrzeby, zobowiązuje się w ramach wynagrodzenia o którym mowa w </w:t>
      </w:r>
      <w:r>
        <w:t>ust. 1</w:t>
      </w:r>
      <w:r w:rsidRPr="00BF196D">
        <w:t xml:space="preserve"> służyć doradztwem technicznym w przypadku inwestycji dotyczących sieci łączności radiotelefonicznej lub zestawów telewizyjnych do wczesnego wykrywania pożarów w lasach.</w:t>
      </w:r>
    </w:p>
    <w:p w:rsidR="0001758A" w:rsidRDefault="00BF196D" w:rsidP="00BF196D">
      <w:pPr>
        <w:pStyle w:val="Tekstpodstawowywcity"/>
        <w:numPr>
          <w:ilvl w:val="0"/>
          <w:numId w:val="12"/>
        </w:numPr>
        <w:spacing w:before="0" w:line="276" w:lineRule="auto"/>
      </w:pPr>
      <w:r w:rsidRPr="00BF196D">
        <w:t>Uszkodzenia urządzeń powstałe na skutek pożaru, powodzi, uderzenia pioruna, czy też innych klęsk żywiołowych, będą naprawiane na podstawie odrębnego zlecenia</w:t>
      </w:r>
      <w:r w:rsidR="0001758A">
        <w:t>.</w:t>
      </w:r>
    </w:p>
    <w:p w:rsidR="0001758A" w:rsidRDefault="0001758A" w:rsidP="0001758A">
      <w:pPr>
        <w:pStyle w:val="Tekstpodstawowywcity"/>
        <w:spacing w:before="0" w:line="276" w:lineRule="auto"/>
        <w:ind w:firstLine="0"/>
      </w:pPr>
      <w:r>
        <w:t xml:space="preserve"> </w:t>
      </w:r>
    </w:p>
    <w:p w:rsidR="003A3B60" w:rsidRDefault="0001758A" w:rsidP="0001758A">
      <w:pPr>
        <w:pStyle w:val="Tekstpodstawowywcity"/>
        <w:spacing w:before="0" w:line="276" w:lineRule="auto"/>
        <w:jc w:val="center"/>
      </w:pPr>
      <w:r>
        <w:t>§ 5</w:t>
      </w:r>
    </w:p>
    <w:p w:rsidR="00BF196D" w:rsidRDefault="00BF196D" w:rsidP="00BF196D">
      <w:pPr>
        <w:pStyle w:val="Tekstpodstawowywcity"/>
        <w:numPr>
          <w:ilvl w:val="0"/>
          <w:numId w:val="13"/>
        </w:numPr>
        <w:spacing w:before="0" w:line="276" w:lineRule="auto"/>
      </w:pPr>
      <w:r>
        <w:t>Zleceniobiorca zapłaci Zleceniodawcy kary umowne:</w:t>
      </w:r>
    </w:p>
    <w:p w:rsidR="00BF196D" w:rsidRDefault="00BF196D" w:rsidP="00354749">
      <w:pPr>
        <w:pStyle w:val="Tekstpodstawowywcity"/>
        <w:numPr>
          <w:ilvl w:val="0"/>
          <w:numId w:val="14"/>
        </w:numPr>
        <w:spacing w:before="0" w:line="276" w:lineRule="auto"/>
      </w:pPr>
      <w:r>
        <w:t xml:space="preserve">za niedotrzymanie terminów wykonania usług stanowiących przedmiot umowy ustalonych w § 1 </w:t>
      </w:r>
      <w:r w:rsidR="00354749">
        <w:t xml:space="preserve">ust. 1 pkt 1 i 2 </w:t>
      </w:r>
      <w:r>
        <w:t xml:space="preserve">oraz  </w:t>
      </w:r>
      <w:r w:rsidR="00354749">
        <w:t xml:space="preserve">§ 2 ust. 1 – w </w:t>
      </w:r>
      <w:r w:rsidR="00354749" w:rsidRPr="00354749">
        <w:t xml:space="preserve"> wysokości 2% miesięcznego wynagrodzenia netto,</w:t>
      </w:r>
      <w:r w:rsidR="00354749">
        <w:t xml:space="preserve"> o którym mowa w § 4 ust. 1 </w:t>
      </w:r>
      <w:r w:rsidR="00354749" w:rsidRPr="00354749">
        <w:t>za każdy dzień opóźnienia</w:t>
      </w:r>
      <w:r w:rsidR="00354749">
        <w:t>,</w:t>
      </w:r>
    </w:p>
    <w:p w:rsidR="00354749" w:rsidRDefault="00354749" w:rsidP="00354749">
      <w:pPr>
        <w:pStyle w:val="Tekstpodstawowywcity"/>
        <w:numPr>
          <w:ilvl w:val="0"/>
          <w:numId w:val="14"/>
        </w:numPr>
        <w:spacing w:before="0" w:line="276" w:lineRule="auto"/>
      </w:pPr>
      <w:r>
        <w:t xml:space="preserve">za odstąpienie </w:t>
      </w:r>
      <w:r w:rsidRPr="00354749">
        <w:t xml:space="preserve">od umowy </w:t>
      </w:r>
      <w:r>
        <w:t xml:space="preserve">przez Zleceniobiorcę </w:t>
      </w:r>
      <w:r w:rsidRPr="00354749">
        <w:t xml:space="preserve">z przyczyn </w:t>
      </w:r>
      <w:r>
        <w:t xml:space="preserve">niezawinionych przez Zleceniodawcę lub przez Zleceniodawcę z przyczyn </w:t>
      </w:r>
      <w:r w:rsidRPr="00354749">
        <w:t xml:space="preserve">leżących po stronie </w:t>
      </w:r>
      <w:r>
        <w:t xml:space="preserve">Zleceniobiorcy – </w:t>
      </w:r>
      <w:r w:rsidRPr="00354749">
        <w:t>w wysokości 10% całkowitej wartości umowy</w:t>
      </w:r>
      <w:r>
        <w:t xml:space="preserve"> netto. Za całkowitą wartość umowy przyjmuje się kwotę ……………….. . </w:t>
      </w:r>
    </w:p>
    <w:p w:rsidR="00BF196D" w:rsidRDefault="00BF196D" w:rsidP="00BF196D">
      <w:pPr>
        <w:pStyle w:val="Tekstpodstawowywcity"/>
        <w:numPr>
          <w:ilvl w:val="0"/>
          <w:numId w:val="13"/>
        </w:numPr>
        <w:spacing w:before="0" w:line="276" w:lineRule="auto"/>
      </w:pPr>
      <w:r>
        <w:t xml:space="preserve">Zastrzeżone kary umowne nie wyłączają prawa Zleceniodawcy do dochodzenia odszkodowania uzupełniającego. </w:t>
      </w:r>
    </w:p>
    <w:p w:rsidR="00007693" w:rsidRDefault="00BF196D" w:rsidP="00354749">
      <w:pPr>
        <w:pStyle w:val="Tekstpodstawowywcity"/>
        <w:numPr>
          <w:ilvl w:val="0"/>
          <w:numId w:val="13"/>
        </w:numPr>
        <w:spacing w:before="0" w:line="276" w:lineRule="auto"/>
      </w:pPr>
      <w:r>
        <w:t xml:space="preserve">Zleceniobiorca na zasadach ogólnych odpowiada za każdy inny przypadek niewykonania/nienależytego wykonania przedmiotu umowy. </w:t>
      </w:r>
    </w:p>
    <w:p w:rsidR="00354749" w:rsidRPr="00354749" w:rsidRDefault="00354749" w:rsidP="00354749">
      <w:pPr>
        <w:pStyle w:val="Tekstpodstawowywcity"/>
        <w:spacing w:before="0" w:line="276" w:lineRule="auto"/>
        <w:ind w:firstLine="0"/>
      </w:pPr>
    </w:p>
    <w:p w:rsidR="006E3EE7" w:rsidRPr="00007693" w:rsidRDefault="006E3EE7" w:rsidP="003A3B60">
      <w:pPr>
        <w:spacing w:line="276" w:lineRule="auto"/>
        <w:jc w:val="center"/>
        <w:rPr>
          <w:rFonts w:ascii="Arial" w:hAnsi="Arial" w:cs="Arial"/>
          <w:color w:val="000000"/>
        </w:rPr>
      </w:pPr>
      <w:r w:rsidRPr="00007693">
        <w:rPr>
          <w:rFonts w:ascii="Arial" w:hAnsi="Arial" w:cs="Arial"/>
          <w:color w:val="000000"/>
        </w:rPr>
        <w:t>§ 6</w:t>
      </w:r>
    </w:p>
    <w:p w:rsidR="00354749" w:rsidRDefault="006E3EE7" w:rsidP="00354749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 w:hanging="357"/>
        <w:jc w:val="both"/>
        <w:rPr>
          <w:rFonts w:ascii="Arial" w:hAnsi="Arial" w:cs="Arial"/>
        </w:rPr>
      </w:pPr>
      <w:r w:rsidRPr="00007693">
        <w:rPr>
          <w:rFonts w:ascii="Arial" w:hAnsi="Arial" w:cs="Arial"/>
        </w:rPr>
        <w:t>Strony ustaliły następujące formy zgłaszania awarii</w:t>
      </w:r>
      <w:r w:rsidR="00354749">
        <w:rPr>
          <w:rFonts w:ascii="Arial" w:hAnsi="Arial" w:cs="Arial"/>
        </w:rPr>
        <w:t xml:space="preserve"> oraz innych zleceń stanowiących przedmiotu umowy:  </w:t>
      </w:r>
    </w:p>
    <w:p w:rsidR="00354749" w:rsidRPr="00354749" w:rsidRDefault="00354749" w:rsidP="0035474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54749">
        <w:rPr>
          <w:rFonts w:ascii="Arial" w:hAnsi="Arial" w:cs="Arial"/>
        </w:rPr>
        <w:t>Zleceniodawca</w:t>
      </w:r>
      <w:r>
        <w:rPr>
          <w:rFonts w:ascii="Arial" w:hAnsi="Arial" w:cs="Arial"/>
        </w:rPr>
        <w:t>:</w:t>
      </w:r>
    </w:p>
    <w:p w:rsidR="00354749" w:rsidRDefault="00354749" w:rsidP="0035474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54749">
        <w:rPr>
          <w:rFonts w:ascii="Arial" w:hAnsi="Arial" w:cs="Arial"/>
        </w:rPr>
        <w:t>elefon komórkowy –</w:t>
      </w:r>
      <w:r>
        <w:rPr>
          <w:rFonts w:ascii="Arial" w:hAnsi="Arial" w:cs="Arial"/>
        </w:rPr>
        <w:t xml:space="preserve"> </w:t>
      </w:r>
      <w:r w:rsidRPr="00354749">
        <w:rPr>
          <w:rFonts w:ascii="Arial" w:hAnsi="Arial" w:cs="Arial"/>
        </w:rPr>
        <w:t>668 551</w:t>
      </w:r>
      <w:r>
        <w:rPr>
          <w:rFonts w:ascii="Arial" w:hAnsi="Arial" w:cs="Arial"/>
        </w:rPr>
        <w:t> </w:t>
      </w:r>
      <w:r w:rsidRPr="00354749">
        <w:rPr>
          <w:rFonts w:ascii="Arial" w:hAnsi="Arial" w:cs="Arial"/>
        </w:rPr>
        <w:t xml:space="preserve">438 </w:t>
      </w:r>
    </w:p>
    <w:p w:rsidR="00354749" w:rsidRPr="00007693" w:rsidRDefault="00354749" w:rsidP="00354749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07693">
        <w:rPr>
          <w:rFonts w:ascii="Arial" w:hAnsi="Arial" w:cs="Arial"/>
        </w:rPr>
        <w:t xml:space="preserve">elefon stacjonarny – (29) 74 687 36 </w:t>
      </w:r>
    </w:p>
    <w:p w:rsidR="00354749" w:rsidRPr="00354749" w:rsidRDefault="00354749" w:rsidP="0035474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e-mail: ……………………….. </w:t>
      </w:r>
    </w:p>
    <w:p w:rsidR="00354749" w:rsidRDefault="00354749" w:rsidP="0035474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354749">
        <w:rPr>
          <w:rFonts w:ascii="Arial" w:hAnsi="Arial" w:cs="Arial"/>
        </w:rPr>
        <w:t>Zleceniobiorca</w:t>
      </w:r>
      <w:r>
        <w:rPr>
          <w:rFonts w:ascii="Arial" w:hAnsi="Arial" w:cs="Arial"/>
        </w:rPr>
        <w:t>:</w:t>
      </w:r>
    </w:p>
    <w:p w:rsidR="00354749" w:rsidRPr="00354749" w:rsidRDefault="00354749" w:rsidP="0035474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354749">
        <w:rPr>
          <w:rFonts w:ascii="Arial" w:hAnsi="Arial" w:cs="Arial"/>
        </w:rPr>
        <w:t xml:space="preserve">telefon komórkowy – </w:t>
      </w:r>
      <w:r w:rsidR="0061188B">
        <w:rPr>
          <w:rFonts w:ascii="Arial" w:hAnsi="Arial" w:cs="Arial"/>
        </w:rPr>
        <w:t>……………….</w:t>
      </w:r>
      <w:r w:rsidRPr="00354749">
        <w:rPr>
          <w:rFonts w:ascii="Arial" w:hAnsi="Arial" w:cs="Arial"/>
        </w:rPr>
        <w:t xml:space="preserve"> </w:t>
      </w:r>
    </w:p>
    <w:p w:rsidR="0061188B" w:rsidRDefault="0061188B" w:rsidP="007E2C9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stacjonarny – ……………….</w:t>
      </w:r>
    </w:p>
    <w:p w:rsidR="00354749" w:rsidRPr="0061188B" w:rsidRDefault="00354749" w:rsidP="007E2C9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61188B">
        <w:rPr>
          <w:rFonts w:ascii="Arial" w:hAnsi="Arial" w:cs="Arial"/>
        </w:rPr>
        <w:t>adres e-mail: ………………………..</w:t>
      </w:r>
    </w:p>
    <w:p w:rsidR="00354749" w:rsidRDefault="00354749" w:rsidP="00354749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 w:hanging="357"/>
        <w:jc w:val="both"/>
        <w:rPr>
          <w:rFonts w:ascii="Arial" w:hAnsi="Arial" w:cs="Arial"/>
        </w:rPr>
      </w:pPr>
      <w:r w:rsidRPr="00354749">
        <w:rPr>
          <w:rFonts w:ascii="Arial" w:hAnsi="Arial" w:cs="Arial"/>
        </w:rPr>
        <w:t>W przypadku awarii radiotelefonu w siedzibie Nadleśnictwa, oraz awarii zestawu telewizyjnego, powiadomiony zostanie PAD przy RDLP w Warszawie</w:t>
      </w:r>
      <w:r>
        <w:rPr>
          <w:rFonts w:ascii="Arial" w:hAnsi="Arial" w:cs="Arial"/>
        </w:rPr>
        <w:t xml:space="preserve">. </w:t>
      </w:r>
    </w:p>
    <w:p w:rsidR="00354749" w:rsidRPr="00354749" w:rsidRDefault="00354749" w:rsidP="00354749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 w:hanging="357"/>
        <w:jc w:val="both"/>
        <w:rPr>
          <w:rFonts w:ascii="Arial" w:hAnsi="Arial" w:cs="Arial"/>
        </w:rPr>
      </w:pPr>
      <w:r w:rsidRPr="00354749">
        <w:rPr>
          <w:rFonts w:ascii="Arial" w:hAnsi="Arial" w:cs="Arial"/>
        </w:rPr>
        <w:lastRenderedPageBreak/>
        <w:t>Strony zobowiązują się do wzajemnego niezwłocznego (nie później niż w ciągu 24 godzin) informowania  o zmianie danych, o których mowa w ust.1. Zgłoszenie dokonane na ostatni znany nr tel. uznane jest za skuteczne.</w:t>
      </w:r>
    </w:p>
    <w:p w:rsidR="00354749" w:rsidRDefault="00354749" w:rsidP="00354749">
      <w:pPr>
        <w:spacing w:line="276" w:lineRule="auto"/>
        <w:ind w:left="360"/>
        <w:jc w:val="both"/>
        <w:rPr>
          <w:rFonts w:ascii="Arial" w:hAnsi="Arial" w:cs="Arial"/>
        </w:rPr>
      </w:pPr>
    </w:p>
    <w:p w:rsidR="006E3EE7" w:rsidRPr="00007693" w:rsidRDefault="00FE261D" w:rsidP="003A3B6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:rsidR="00FE261D" w:rsidRDefault="006E3EE7" w:rsidP="00FE261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E261D">
        <w:rPr>
          <w:rFonts w:ascii="Arial" w:hAnsi="Arial" w:cs="Arial"/>
        </w:rPr>
        <w:t xml:space="preserve">Umowa </w:t>
      </w:r>
      <w:r w:rsidR="00FE261D" w:rsidRPr="00FE261D">
        <w:rPr>
          <w:rFonts w:ascii="Arial" w:hAnsi="Arial" w:cs="Arial"/>
        </w:rPr>
        <w:t xml:space="preserve">zostaje </w:t>
      </w:r>
      <w:r w:rsidR="0024288B" w:rsidRPr="00FE261D">
        <w:rPr>
          <w:rFonts w:ascii="Arial" w:hAnsi="Arial" w:cs="Arial"/>
        </w:rPr>
        <w:t xml:space="preserve">zawarta </w:t>
      </w:r>
      <w:r w:rsidR="00FE261D" w:rsidRPr="00FE261D">
        <w:rPr>
          <w:rFonts w:ascii="Arial" w:hAnsi="Arial" w:cs="Arial"/>
        </w:rPr>
        <w:t xml:space="preserve">na czas określony </w:t>
      </w:r>
      <w:r w:rsidR="0024288B" w:rsidRPr="00FE261D">
        <w:rPr>
          <w:rFonts w:ascii="Arial" w:hAnsi="Arial" w:cs="Arial"/>
        </w:rPr>
        <w:t>do 31.10.2025</w:t>
      </w:r>
      <w:r w:rsidR="00401E6B" w:rsidRPr="00FE261D">
        <w:rPr>
          <w:rFonts w:ascii="Arial" w:hAnsi="Arial" w:cs="Arial"/>
        </w:rPr>
        <w:t xml:space="preserve"> </w:t>
      </w:r>
      <w:r w:rsidRPr="00FE261D">
        <w:rPr>
          <w:rFonts w:ascii="Arial" w:hAnsi="Arial" w:cs="Arial"/>
        </w:rPr>
        <w:t>r.</w:t>
      </w:r>
    </w:p>
    <w:p w:rsidR="00FE261D" w:rsidRDefault="00FE261D" w:rsidP="00FE261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E261D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przedłużenia </w:t>
      </w:r>
      <w:r w:rsidRPr="00FE261D">
        <w:rPr>
          <w:rFonts w:ascii="Arial" w:hAnsi="Arial" w:cs="Arial"/>
        </w:rPr>
        <w:t>czas</w:t>
      </w:r>
      <w:r w:rsidR="0000593E">
        <w:rPr>
          <w:rFonts w:ascii="Arial" w:hAnsi="Arial" w:cs="Arial"/>
        </w:rPr>
        <w:t>u</w:t>
      </w:r>
      <w:r w:rsidRPr="00FE261D">
        <w:rPr>
          <w:rFonts w:ascii="Arial" w:hAnsi="Arial" w:cs="Arial"/>
        </w:rPr>
        <w:t xml:space="preserve"> trwania akcji bezpośredniej </w:t>
      </w:r>
      <w:r>
        <w:rPr>
          <w:rFonts w:ascii="Arial" w:hAnsi="Arial" w:cs="Arial"/>
        </w:rPr>
        <w:t>przez RDLP w Warszawie, termin zakończenia obowiązywania umowy zostanie odpowiednio przedłużony.</w:t>
      </w:r>
    </w:p>
    <w:p w:rsidR="00FE261D" w:rsidRPr="00FE261D" w:rsidRDefault="00FE261D" w:rsidP="00FE261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E261D">
        <w:rPr>
          <w:rFonts w:ascii="Arial" w:hAnsi="Arial" w:cs="Arial"/>
        </w:rPr>
        <w:t>Strony zastrzegają sobie możliwość rozwiązania niniejszej umowy z zachowaniem trzymiesięcznego okresu wypowiedzenia.</w:t>
      </w:r>
    </w:p>
    <w:p w:rsidR="00FE261D" w:rsidRPr="00FE261D" w:rsidRDefault="00FE261D" w:rsidP="00FE261D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6E3EE7" w:rsidRPr="00007693" w:rsidRDefault="00FE261D" w:rsidP="003A3B6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:rsidR="00FE261D" w:rsidRPr="0000593E" w:rsidRDefault="0000593E" w:rsidP="0000593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0593E">
        <w:rPr>
          <w:rFonts w:ascii="Arial" w:hAnsi="Arial" w:cs="Arial"/>
        </w:rPr>
        <w:t xml:space="preserve">Wszelkie spory wynikające z niniejszej umowy Strony rozstrzygać będą w sposób polubowny. W przypadku braku możliwości polubownego rozstrzygnięcia  sporu dla jego rozpatrzenia właściwy będzie sąd powszechny dla siedziby </w:t>
      </w:r>
      <w:r w:rsidR="006E3EE7" w:rsidRPr="0000593E">
        <w:rPr>
          <w:rFonts w:ascii="Arial" w:hAnsi="Arial" w:cs="Arial"/>
        </w:rPr>
        <w:t>Zleceniodawcy.</w:t>
      </w:r>
    </w:p>
    <w:p w:rsidR="006E3EE7" w:rsidRPr="00FE261D" w:rsidRDefault="00FE261D" w:rsidP="003A3B6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umową stosuje się obowiązujące przepisy, w szczególności K</w:t>
      </w:r>
      <w:r w:rsidR="006E3EE7" w:rsidRPr="00FE261D">
        <w:rPr>
          <w:rFonts w:ascii="Arial" w:hAnsi="Arial" w:cs="Arial"/>
        </w:rPr>
        <w:t>odeksu cywilnego.</w:t>
      </w:r>
    </w:p>
    <w:p w:rsidR="00FE261D" w:rsidRDefault="00FE261D" w:rsidP="003A3B60">
      <w:pPr>
        <w:spacing w:line="276" w:lineRule="auto"/>
        <w:jc w:val="center"/>
        <w:rPr>
          <w:rFonts w:ascii="Arial" w:hAnsi="Arial" w:cs="Arial"/>
        </w:rPr>
      </w:pPr>
    </w:p>
    <w:p w:rsidR="006E3EE7" w:rsidRPr="00007693" w:rsidRDefault="00FE261D" w:rsidP="003A3B6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:rsidR="00FE261D" w:rsidRPr="00007693" w:rsidRDefault="00FE261D" w:rsidP="00FE261D">
      <w:pPr>
        <w:spacing w:line="276" w:lineRule="auto"/>
        <w:jc w:val="both"/>
        <w:rPr>
          <w:rFonts w:ascii="Arial" w:hAnsi="Arial" w:cs="Arial"/>
        </w:rPr>
      </w:pPr>
      <w:r w:rsidRPr="00007693">
        <w:rPr>
          <w:rFonts w:ascii="Arial" w:hAnsi="Arial" w:cs="Arial"/>
        </w:rPr>
        <w:t>Umowa niniejsza została sporządzona w 2 jednobrzmiących egzemplarzach, po jednym dla każdej ze Stron.</w:t>
      </w:r>
      <w:r w:rsidRPr="00007693">
        <w:rPr>
          <w:rFonts w:ascii="Arial" w:hAnsi="Arial" w:cs="Arial"/>
        </w:rPr>
        <w:tab/>
      </w:r>
    </w:p>
    <w:p w:rsidR="00197544" w:rsidRDefault="00197544" w:rsidP="00197544">
      <w:pPr>
        <w:spacing w:line="276" w:lineRule="auto"/>
        <w:jc w:val="both"/>
        <w:rPr>
          <w:rFonts w:ascii="Arial" w:hAnsi="Arial" w:cs="Arial"/>
        </w:rPr>
      </w:pPr>
    </w:p>
    <w:p w:rsidR="00197544" w:rsidRDefault="00197544" w:rsidP="0000593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:rsidR="00197544" w:rsidRDefault="00197544" w:rsidP="00197544">
      <w:pPr>
        <w:spacing w:line="276" w:lineRule="auto"/>
        <w:jc w:val="both"/>
        <w:rPr>
          <w:rFonts w:ascii="Arial" w:hAnsi="Arial" w:cs="Arial"/>
        </w:rPr>
      </w:pPr>
      <w:r w:rsidRPr="00197544">
        <w:rPr>
          <w:rFonts w:ascii="Arial" w:hAnsi="Arial" w:cs="Arial"/>
        </w:rPr>
        <w:t>Administratorem danych osobowych jest Nadleśnictwo Ostrów Mazowiecka,</w:t>
      </w:r>
      <w:r>
        <w:rPr>
          <w:rFonts w:ascii="Arial" w:hAnsi="Arial" w:cs="Arial"/>
        </w:rPr>
        <w:t xml:space="preserve"> ul. 3 Maja 30, 07– </w:t>
      </w:r>
      <w:r w:rsidRPr="00197544">
        <w:rPr>
          <w:rFonts w:ascii="Arial" w:hAnsi="Arial" w:cs="Arial"/>
        </w:rPr>
        <w:t>300 Ostrów Mazowiecka, adres e-mail:</w:t>
      </w:r>
    </w:p>
    <w:p w:rsidR="00197544" w:rsidRDefault="00812A08" w:rsidP="00197544">
      <w:pPr>
        <w:spacing w:line="276" w:lineRule="auto"/>
        <w:jc w:val="both"/>
        <w:rPr>
          <w:rFonts w:ascii="Arial" w:hAnsi="Arial" w:cs="Arial"/>
        </w:rPr>
      </w:pPr>
      <w:hyperlink r:id="rId5" w:history="1">
        <w:r w:rsidR="00197544" w:rsidRPr="0061188B">
          <w:rPr>
            <w:rStyle w:val="Hipercze"/>
            <w:rFonts w:ascii="Arial" w:hAnsi="Arial" w:cs="Arial"/>
            <w:lang w:val="en-US"/>
          </w:rPr>
          <w:t>ostrow.maz@warszawa.lasy.gov.pl</w:t>
        </w:r>
      </w:hyperlink>
      <w:r w:rsidR="00197544" w:rsidRPr="0061188B">
        <w:rPr>
          <w:rFonts w:ascii="Arial" w:hAnsi="Arial" w:cs="Arial"/>
          <w:lang w:val="en-US"/>
        </w:rPr>
        <w:t xml:space="preserve"> </w:t>
      </w:r>
      <w:r w:rsidR="00042484" w:rsidRPr="0061188B">
        <w:rPr>
          <w:rFonts w:ascii="Arial" w:hAnsi="Arial" w:cs="Arial"/>
          <w:lang w:val="en-US"/>
        </w:rPr>
        <w:t xml:space="preserve"> </w:t>
      </w:r>
      <w:proofErr w:type="spellStart"/>
      <w:r w:rsidR="00197544" w:rsidRPr="0061188B">
        <w:rPr>
          <w:rFonts w:ascii="Arial" w:hAnsi="Arial" w:cs="Arial"/>
          <w:lang w:val="en-US"/>
        </w:rPr>
        <w:t>nr</w:t>
      </w:r>
      <w:proofErr w:type="spellEnd"/>
      <w:r w:rsidR="00197544" w:rsidRPr="0061188B">
        <w:rPr>
          <w:rFonts w:ascii="Arial" w:hAnsi="Arial" w:cs="Arial"/>
          <w:lang w:val="en-US"/>
        </w:rPr>
        <w:t xml:space="preserve"> tel. </w:t>
      </w:r>
      <w:r w:rsidR="00197544" w:rsidRPr="00197544">
        <w:rPr>
          <w:rFonts w:ascii="Arial" w:hAnsi="Arial" w:cs="Arial"/>
        </w:rPr>
        <w:t xml:space="preserve">(29) 74 687 36. </w:t>
      </w:r>
    </w:p>
    <w:p w:rsidR="00FE261D" w:rsidRDefault="00197544" w:rsidP="00197544">
      <w:pPr>
        <w:spacing w:line="276" w:lineRule="auto"/>
        <w:jc w:val="both"/>
        <w:rPr>
          <w:rFonts w:ascii="Arial" w:hAnsi="Arial" w:cs="Arial"/>
        </w:rPr>
      </w:pPr>
      <w:r w:rsidRPr="00197544">
        <w:rPr>
          <w:rFonts w:ascii="Arial" w:hAnsi="Arial" w:cs="Arial"/>
        </w:rPr>
        <w:t xml:space="preserve">Dane osobowe będą przetwarzane przez Administratora w celu realizacji niniejszej umowy, na podstawie art. 6 ust. 1 lit. b Ogólnego rozporządzenia o ochronie danych osobowych (RODO). Więcej informacji na temat przetwarzania danych osobowych przez Administratora oraz opis przysługujących praw z tego tytułu, jest dostępnych </w:t>
      </w:r>
      <w:r>
        <w:rPr>
          <w:rFonts w:ascii="Arial" w:hAnsi="Arial" w:cs="Arial"/>
        </w:rPr>
        <w:t xml:space="preserve"> </w:t>
      </w:r>
      <w:r w:rsidRPr="00197544">
        <w:rPr>
          <w:rFonts w:ascii="Arial" w:hAnsi="Arial" w:cs="Arial"/>
        </w:rPr>
        <w:t xml:space="preserve">na stronie internetowej https://ostrow.warszawa.lasy.gov.pl lub w siedzibie Administratora. Kontakt z Inspektorem ochrony danych wyznaczonym </w:t>
      </w:r>
      <w:r>
        <w:rPr>
          <w:rFonts w:ascii="Arial" w:hAnsi="Arial" w:cs="Arial"/>
        </w:rPr>
        <w:t xml:space="preserve"> </w:t>
      </w:r>
      <w:r w:rsidRPr="00197544">
        <w:rPr>
          <w:rFonts w:ascii="Arial" w:hAnsi="Arial" w:cs="Arial"/>
        </w:rPr>
        <w:t>w</w:t>
      </w:r>
      <w:r w:rsidR="00042484">
        <w:rPr>
          <w:rFonts w:ascii="Arial" w:hAnsi="Arial" w:cs="Arial"/>
        </w:rPr>
        <w:t xml:space="preserve"> </w:t>
      </w:r>
      <w:r w:rsidRPr="00197544">
        <w:rPr>
          <w:rFonts w:ascii="Arial" w:hAnsi="Arial" w:cs="Arial"/>
        </w:rPr>
        <w:t>Nadleśnictwie jest możliwy na adres e-mail iod@comp-net.pl .</w:t>
      </w:r>
    </w:p>
    <w:p w:rsidR="00197544" w:rsidRDefault="00197544" w:rsidP="001975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042484">
        <w:rPr>
          <w:rFonts w:ascii="Arial" w:hAnsi="Arial" w:cs="Arial"/>
        </w:rPr>
        <w:t xml:space="preserve">oświadcza, że zapoznał z celem oraz podstawa </w:t>
      </w:r>
      <w:r w:rsidR="00042484" w:rsidRPr="00042484">
        <w:rPr>
          <w:rFonts w:ascii="Arial" w:hAnsi="Arial" w:cs="Arial"/>
        </w:rPr>
        <w:t xml:space="preserve">prawną przetwarzania danych osobowych </w:t>
      </w:r>
      <w:r w:rsidR="00042484">
        <w:rPr>
          <w:rFonts w:ascii="Arial" w:hAnsi="Arial" w:cs="Arial"/>
        </w:rPr>
        <w:t xml:space="preserve">zamieszczoną pod adresem: </w:t>
      </w:r>
    </w:p>
    <w:p w:rsidR="00042484" w:rsidRDefault="007B619E" w:rsidP="00197544">
      <w:pPr>
        <w:spacing w:line="276" w:lineRule="auto"/>
        <w:jc w:val="both"/>
        <w:rPr>
          <w:rFonts w:ascii="Arial" w:hAnsi="Arial" w:cs="Arial"/>
        </w:rPr>
      </w:pPr>
      <w:hyperlink r:id="rId6" w:history="1">
        <w:r w:rsidR="00042484" w:rsidRPr="00AE0BF4">
          <w:rPr>
            <w:rStyle w:val="Hipercze"/>
            <w:rFonts w:ascii="Arial" w:hAnsi="Arial" w:cs="Arial"/>
          </w:rPr>
          <w:t>https://ostrow.warszawa.lasy.gov.pl/rodo</w:t>
        </w:r>
      </w:hyperlink>
      <w:r w:rsidR="00042484">
        <w:rPr>
          <w:rFonts w:ascii="Arial" w:hAnsi="Arial" w:cs="Arial"/>
        </w:rPr>
        <w:t xml:space="preserve"> </w:t>
      </w:r>
    </w:p>
    <w:p w:rsidR="00197544" w:rsidRPr="00007693" w:rsidRDefault="00197544" w:rsidP="00197544">
      <w:pPr>
        <w:spacing w:line="276" w:lineRule="auto"/>
        <w:jc w:val="both"/>
        <w:rPr>
          <w:rFonts w:ascii="Arial" w:hAnsi="Arial" w:cs="Arial"/>
        </w:rPr>
      </w:pPr>
    </w:p>
    <w:p w:rsidR="0000593E" w:rsidRDefault="0000593E" w:rsidP="0000593E">
      <w:pPr>
        <w:spacing w:line="276" w:lineRule="auto"/>
        <w:jc w:val="both"/>
        <w:rPr>
          <w:rFonts w:ascii="Arial" w:hAnsi="Arial" w:cs="Arial"/>
        </w:rPr>
      </w:pPr>
    </w:p>
    <w:p w:rsidR="006E3EE7" w:rsidRPr="00007693" w:rsidRDefault="00CE462C" w:rsidP="0000593E">
      <w:pPr>
        <w:spacing w:line="276" w:lineRule="auto"/>
        <w:jc w:val="both"/>
        <w:rPr>
          <w:rFonts w:ascii="Arial" w:hAnsi="Arial" w:cs="Arial"/>
        </w:rPr>
      </w:pPr>
      <w:r w:rsidRPr="00007693">
        <w:rPr>
          <w:rFonts w:ascii="Arial" w:hAnsi="Arial" w:cs="Arial"/>
        </w:rPr>
        <w:t>ZLECENIODAWCA</w:t>
      </w:r>
      <w:r w:rsidRPr="00007693">
        <w:rPr>
          <w:rFonts w:ascii="Arial" w:hAnsi="Arial" w:cs="Arial"/>
        </w:rPr>
        <w:tab/>
      </w:r>
      <w:r w:rsidRPr="00007693">
        <w:rPr>
          <w:rFonts w:ascii="Arial" w:hAnsi="Arial" w:cs="Arial"/>
        </w:rPr>
        <w:tab/>
      </w:r>
      <w:r w:rsidRPr="00007693">
        <w:rPr>
          <w:rFonts w:ascii="Arial" w:hAnsi="Arial" w:cs="Arial"/>
        </w:rPr>
        <w:tab/>
      </w:r>
      <w:r w:rsidRPr="00007693">
        <w:rPr>
          <w:rFonts w:ascii="Arial" w:hAnsi="Arial" w:cs="Arial"/>
        </w:rPr>
        <w:tab/>
      </w:r>
      <w:r w:rsidRPr="00007693">
        <w:rPr>
          <w:rFonts w:ascii="Arial" w:hAnsi="Arial" w:cs="Arial"/>
        </w:rPr>
        <w:tab/>
        <w:t>ZLECENIOBIORCA</w:t>
      </w:r>
    </w:p>
    <w:p w:rsidR="006E3EE7" w:rsidRPr="00007693" w:rsidRDefault="006E3EE7" w:rsidP="003A3B60">
      <w:pPr>
        <w:spacing w:line="276" w:lineRule="auto"/>
        <w:ind w:left="708" w:firstLine="708"/>
        <w:jc w:val="both"/>
        <w:rPr>
          <w:rFonts w:ascii="Arial" w:hAnsi="Arial" w:cs="Arial"/>
        </w:rPr>
      </w:pPr>
    </w:p>
    <w:p w:rsidR="006E3EE7" w:rsidRPr="00007693" w:rsidRDefault="006E3EE7" w:rsidP="0000593E">
      <w:pPr>
        <w:spacing w:line="276" w:lineRule="auto"/>
        <w:jc w:val="both"/>
        <w:rPr>
          <w:rFonts w:ascii="Arial" w:hAnsi="Arial" w:cs="Arial"/>
        </w:rPr>
      </w:pPr>
      <w:r w:rsidRPr="00007693">
        <w:rPr>
          <w:rFonts w:ascii="Arial" w:hAnsi="Arial" w:cs="Arial"/>
        </w:rPr>
        <w:t>…………………………….</w:t>
      </w:r>
      <w:r w:rsidRPr="00007693">
        <w:rPr>
          <w:rFonts w:ascii="Arial" w:hAnsi="Arial" w:cs="Arial"/>
        </w:rPr>
        <w:tab/>
      </w:r>
      <w:r w:rsidRPr="00007693">
        <w:rPr>
          <w:rFonts w:ascii="Arial" w:hAnsi="Arial" w:cs="Arial"/>
        </w:rPr>
        <w:tab/>
      </w:r>
      <w:r w:rsidRPr="00007693">
        <w:rPr>
          <w:rFonts w:ascii="Arial" w:hAnsi="Arial" w:cs="Arial"/>
        </w:rPr>
        <w:tab/>
      </w:r>
      <w:r w:rsidRPr="00007693">
        <w:rPr>
          <w:rFonts w:ascii="Arial" w:hAnsi="Arial" w:cs="Arial"/>
        </w:rPr>
        <w:tab/>
        <w:t>………………………….</w:t>
      </w:r>
    </w:p>
    <w:p w:rsidR="00A47344" w:rsidRPr="00007693" w:rsidRDefault="007B619E" w:rsidP="003A3B60">
      <w:pPr>
        <w:spacing w:line="276" w:lineRule="auto"/>
        <w:rPr>
          <w:rFonts w:ascii="Arial" w:hAnsi="Arial" w:cs="Arial"/>
        </w:rPr>
      </w:pPr>
    </w:p>
    <w:sectPr w:rsidR="00A47344" w:rsidRPr="00007693" w:rsidSect="0026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00"/>
    <w:multiLevelType w:val="hybridMultilevel"/>
    <w:tmpl w:val="BF7EE1E4"/>
    <w:lvl w:ilvl="0" w:tplc="9E8CC6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B0D63"/>
    <w:multiLevelType w:val="hybridMultilevel"/>
    <w:tmpl w:val="8B8ABE58"/>
    <w:lvl w:ilvl="0" w:tplc="855CB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9346C"/>
    <w:multiLevelType w:val="hybridMultilevel"/>
    <w:tmpl w:val="0A220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85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11CC6"/>
    <w:multiLevelType w:val="hybridMultilevel"/>
    <w:tmpl w:val="B954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6781F"/>
    <w:multiLevelType w:val="hybridMultilevel"/>
    <w:tmpl w:val="5ED6B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55462"/>
    <w:multiLevelType w:val="hybridMultilevel"/>
    <w:tmpl w:val="92AE809A"/>
    <w:lvl w:ilvl="0" w:tplc="62D64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D0982"/>
    <w:multiLevelType w:val="hybridMultilevel"/>
    <w:tmpl w:val="7BD2B780"/>
    <w:lvl w:ilvl="0" w:tplc="A49A4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CCD834">
      <w:start w:val="1"/>
      <w:numFmt w:val="lowerLetter"/>
      <w:lvlText w:val="%3)"/>
      <w:lvlJc w:val="left"/>
      <w:pPr>
        <w:ind w:left="2676" w:hanging="6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4836"/>
    <w:multiLevelType w:val="hybridMultilevel"/>
    <w:tmpl w:val="89560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22358F"/>
    <w:multiLevelType w:val="hybridMultilevel"/>
    <w:tmpl w:val="BBD43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02A78"/>
    <w:multiLevelType w:val="hybridMultilevel"/>
    <w:tmpl w:val="0670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C694B"/>
    <w:multiLevelType w:val="hybridMultilevel"/>
    <w:tmpl w:val="0AA006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0335F"/>
    <w:multiLevelType w:val="hybridMultilevel"/>
    <w:tmpl w:val="65AE2EEA"/>
    <w:lvl w:ilvl="0" w:tplc="E41E1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485300"/>
    <w:multiLevelType w:val="hybridMultilevel"/>
    <w:tmpl w:val="E2124C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9C0B1B"/>
    <w:multiLevelType w:val="hybridMultilevel"/>
    <w:tmpl w:val="B9E2A048"/>
    <w:lvl w:ilvl="0" w:tplc="158CE9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6B86E02"/>
    <w:multiLevelType w:val="hybridMultilevel"/>
    <w:tmpl w:val="6A6C488E"/>
    <w:lvl w:ilvl="0" w:tplc="D48CA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C7B56"/>
    <w:multiLevelType w:val="hybridMultilevel"/>
    <w:tmpl w:val="52C84D62"/>
    <w:lvl w:ilvl="0" w:tplc="9B0C828A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7EA12EA7"/>
    <w:multiLevelType w:val="hybridMultilevel"/>
    <w:tmpl w:val="6504C30A"/>
    <w:lvl w:ilvl="0" w:tplc="EFB49580">
      <w:start w:val="1"/>
      <w:numFmt w:val="decimal"/>
      <w:lvlText w:val="%1."/>
      <w:lvlJc w:val="left"/>
      <w:pPr>
        <w:tabs>
          <w:tab w:val="num" w:pos="516"/>
        </w:tabs>
        <w:ind w:left="516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B13130"/>
    <w:multiLevelType w:val="hybridMultilevel"/>
    <w:tmpl w:val="AD8A3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3"/>
  </w:num>
  <w:num w:numId="8">
    <w:abstractNumId w:val="15"/>
  </w:num>
  <w:num w:numId="9">
    <w:abstractNumId w:val="8"/>
  </w:num>
  <w:num w:numId="10">
    <w:abstractNumId w:val="9"/>
  </w:num>
  <w:num w:numId="11">
    <w:abstractNumId w:val="14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7"/>
    <w:rsid w:val="0000593E"/>
    <w:rsid w:val="00007693"/>
    <w:rsid w:val="0001758A"/>
    <w:rsid w:val="00042484"/>
    <w:rsid w:val="00054993"/>
    <w:rsid w:val="0013747B"/>
    <w:rsid w:val="00197544"/>
    <w:rsid w:val="001A62E9"/>
    <w:rsid w:val="0024288B"/>
    <w:rsid w:val="00267134"/>
    <w:rsid w:val="002A0412"/>
    <w:rsid w:val="003067A8"/>
    <w:rsid w:val="00354749"/>
    <w:rsid w:val="003A3B60"/>
    <w:rsid w:val="00401E6B"/>
    <w:rsid w:val="00411630"/>
    <w:rsid w:val="004C5A5F"/>
    <w:rsid w:val="004F1729"/>
    <w:rsid w:val="00607888"/>
    <w:rsid w:val="0061188B"/>
    <w:rsid w:val="00664AFF"/>
    <w:rsid w:val="006E3EE7"/>
    <w:rsid w:val="0076381D"/>
    <w:rsid w:val="007B619E"/>
    <w:rsid w:val="007D2A60"/>
    <w:rsid w:val="00812A08"/>
    <w:rsid w:val="00870D70"/>
    <w:rsid w:val="00916483"/>
    <w:rsid w:val="009420E7"/>
    <w:rsid w:val="009A12CA"/>
    <w:rsid w:val="00AA2EF9"/>
    <w:rsid w:val="00BF196D"/>
    <w:rsid w:val="00CE462C"/>
    <w:rsid w:val="00D9627A"/>
    <w:rsid w:val="00E21F50"/>
    <w:rsid w:val="00E476BB"/>
    <w:rsid w:val="00E70FC0"/>
    <w:rsid w:val="00E8404B"/>
    <w:rsid w:val="00F56F63"/>
    <w:rsid w:val="00FE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F7549-54B0-4735-ACC0-FAD80A9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E3EE7"/>
    <w:pPr>
      <w:spacing w:before="240" w:line="312" w:lineRule="auto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6E3E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E3EE7"/>
    <w:pPr>
      <w:spacing w:before="240" w:line="312" w:lineRule="auto"/>
      <w:ind w:left="36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EE7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076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7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ow.warszawa.lasy.gov.pl/rodo" TargetMode="External"/><Relationship Id="rId5" Type="http://schemas.openxmlformats.org/officeDocument/2006/relationships/hyperlink" Target="mailto:ostrow.maz@warszaw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Borkowski</dc:creator>
  <cp:lastModifiedBy>Albert Borkowski</cp:lastModifiedBy>
  <cp:revision>6</cp:revision>
  <cp:lastPrinted>2025-02-19T10:55:00Z</cp:lastPrinted>
  <dcterms:created xsi:type="dcterms:W3CDTF">2025-02-19T11:56:00Z</dcterms:created>
  <dcterms:modified xsi:type="dcterms:W3CDTF">2025-02-19T12:15:00Z</dcterms:modified>
</cp:coreProperties>
</file>